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2355" w:rsidRDefault="003A2355">
      <w:r>
        <w:rPr>
          <w:noProof/>
        </w:rPr>
        <mc:AlternateContent>
          <mc:Choice Requires="wps">
            <w:drawing>
              <wp:anchor distT="45720" distB="45720" distL="114300" distR="114300" simplePos="0" relativeHeight="251659264" behindDoc="0" locked="0" layoutInCell="1" allowOverlap="1">
                <wp:simplePos x="0" y="0"/>
                <wp:positionH relativeFrom="margin">
                  <wp:posOffset>1200150</wp:posOffset>
                </wp:positionH>
                <wp:positionV relativeFrom="margin">
                  <wp:posOffset>1998345</wp:posOffset>
                </wp:positionV>
                <wp:extent cx="3528060" cy="1404620"/>
                <wp:effectExtent l="0" t="0" r="1524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1404620"/>
                        </a:xfrm>
                        <a:prstGeom prst="rect">
                          <a:avLst/>
                        </a:prstGeom>
                        <a:solidFill>
                          <a:srgbClr val="FFFFFF"/>
                        </a:solidFill>
                        <a:ln w="12700">
                          <a:solidFill>
                            <a:srgbClr val="8DC63F"/>
                          </a:solidFill>
                          <a:miter lim="800000"/>
                          <a:headEnd/>
                          <a:tailEnd/>
                        </a:ln>
                      </wps:spPr>
                      <wps:txbx>
                        <w:txbxContent>
                          <w:p w:rsidR="002130A7" w:rsidRPr="00B36CE6" w:rsidRDefault="002130A7" w:rsidP="00B36CE6">
                            <w:pPr>
                              <w:spacing w:before="120"/>
                              <w:jc w:val="center"/>
                              <w:rPr>
                                <w:rFonts w:cs="Arial"/>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36CE6">
                              <w:rPr>
                                <w:rFonts w:cs="Arial"/>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Requirements of Participation</w:t>
                            </w:r>
                          </w:p>
                          <w:p w:rsidR="002130A7" w:rsidRPr="00B36CE6" w:rsidRDefault="002130A7" w:rsidP="00B36CE6">
                            <w:pPr>
                              <w:spacing w:before="120"/>
                              <w:jc w:val="center"/>
                              <w:rPr>
                                <w:rFonts w:cs="Arial"/>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36CE6">
                              <w:rPr>
                                <w:rFonts w:cs="Arial"/>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Facility Assessment Template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4.5pt;margin-top:157.35pt;width:277.8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" strokecolor="#8dc63f" strokeweight="1pt">
                <v:textbox style="mso-fit-shape-to-text:t">
                  <w:txbxContent>
                    <w:p w:rsidR="002130A7" w:rsidRPr="00B36CE6" w:rsidRDefault="002130A7" w:rsidP="00B36CE6">
                      <w:pPr>
                        <w:spacing w:before="120"/>
                        <w:jc w:val="center"/>
                        <w:rPr>
                          <w:rFonts w:cs="Arial"/>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36CE6">
                        <w:rPr>
                          <w:rFonts w:cs="Arial"/>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Requirements of Participation</w:t>
                      </w:r>
                    </w:p>
                    <w:p w:rsidR="002130A7" w:rsidRPr="00B36CE6" w:rsidRDefault="002130A7" w:rsidP="00B36CE6">
                      <w:pPr>
                        <w:spacing w:before="120"/>
                        <w:jc w:val="center"/>
                        <w:rPr>
                          <w:rFonts w:cs="Arial"/>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36CE6">
                        <w:rPr>
                          <w:rFonts w:cs="Arial"/>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Facility Assessment Template</w:t>
                      </w:r>
                    </w:p>
                  </w:txbxContent>
                </v:textbox>
                <w10:wrap type="square" anchorx="margin" anchory="margin"/>
              </v:shape>
            </w:pict>
          </mc:Fallback>
        </mc:AlternateContent>
      </w:r>
      <w:r>
        <w:br w:type="page"/>
      </w:r>
    </w:p>
    <w:sdt>
      <w:sdtPr>
        <w:rPr>
          <w:rFonts w:ascii="Arial" w:eastAsiaTheme="minorHAnsi" w:hAnsi="Arial" w:cstheme="minorBidi"/>
          <w:color w:val="auto"/>
          <w:sz w:val="22"/>
          <w:szCs w:val="22"/>
        </w:rPr>
        <w:id w:val="579719044"/>
        <w:docPartObj>
          <w:docPartGallery w:val="Table of Contents"/>
          <w:docPartUnique/>
        </w:docPartObj>
      </w:sdtPr>
      <w:sdtEndPr>
        <w:rPr>
          <w:b/>
          <w:bCs/>
          <w:noProof/>
        </w:rPr>
      </w:sdtEndPr>
      <w:sdtContent>
        <w:p w:rsidR="0098028B" w:rsidRPr="0098028B" w:rsidRDefault="0098028B">
          <w:pPr>
            <w:pStyle w:val="TOCHeading"/>
            <w:rPr>
              <w:rFonts w:ascii="Arial" w:hAnsi="Arial" w:cs="Arial"/>
              <w:color w:val="8DC63F"/>
            </w:rPr>
          </w:pPr>
          <w:r w:rsidRPr="0098028B">
            <w:rPr>
              <w:rFonts w:ascii="Arial" w:hAnsi="Arial" w:cs="Arial"/>
              <w:color w:val="8DC63F"/>
            </w:rPr>
            <w:t>Table of Contents</w:t>
          </w:r>
        </w:p>
        <w:p w:rsidR="001538CC" w:rsidRDefault="0098028B">
          <w:pPr>
            <w:pStyle w:val="TOC1"/>
            <w:rPr>
              <w:rFonts w:asciiTheme="minorHAnsi" w:eastAsiaTheme="minorEastAsia" w:hAnsiTheme="minorHAnsi"/>
              <w:noProof/>
            </w:rPr>
          </w:pPr>
          <w:r>
            <w:rPr>
              <w:rFonts w:cs="Arial"/>
            </w:rPr>
            <w:fldChar w:fldCharType="begin"/>
          </w:r>
          <w:r w:rsidRPr="0098028B">
            <w:rPr>
              <w:rFonts w:cs="Arial"/>
            </w:rPr>
            <w:instrText xml:space="preserve"> TOC \o "1-3" \h \z \u </w:instrText>
          </w:r>
          <w:r>
            <w:rPr>
              <w:rFonts w:cs="Arial"/>
            </w:rPr>
            <w:fldChar w:fldCharType="separate"/>
          </w:r>
          <w:hyperlink w:anchor="_Toc493233078" w:history="1">
            <w:r w:rsidR="001538CC" w:rsidRPr="00113025">
              <w:rPr>
                <w:rStyle w:val="Hyperlink"/>
                <w:noProof/>
              </w:rPr>
              <w:t>How to Use This Template</w:t>
            </w:r>
            <w:r w:rsidR="001538CC">
              <w:rPr>
                <w:noProof/>
                <w:webHidden/>
              </w:rPr>
              <w:tab/>
            </w:r>
            <w:r w:rsidR="001538CC">
              <w:rPr>
                <w:noProof/>
                <w:webHidden/>
              </w:rPr>
              <w:fldChar w:fldCharType="begin"/>
            </w:r>
            <w:r w:rsidR="001538CC">
              <w:rPr>
                <w:noProof/>
                <w:webHidden/>
              </w:rPr>
              <w:instrText xml:space="preserve"> PAGEREF _Toc493233078 \h </w:instrText>
            </w:r>
            <w:r w:rsidR="001538CC">
              <w:rPr>
                <w:noProof/>
                <w:webHidden/>
              </w:rPr>
            </w:r>
            <w:r w:rsidR="001538CC">
              <w:rPr>
                <w:noProof/>
                <w:webHidden/>
              </w:rPr>
              <w:fldChar w:fldCharType="separate"/>
            </w:r>
            <w:r w:rsidR="001538CC">
              <w:rPr>
                <w:noProof/>
                <w:webHidden/>
              </w:rPr>
              <w:t>4</w:t>
            </w:r>
            <w:r w:rsidR="001538CC">
              <w:rPr>
                <w:noProof/>
                <w:webHidden/>
              </w:rPr>
              <w:fldChar w:fldCharType="end"/>
            </w:r>
          </w:hyperlink>
        </w:p>
        <w:p w:rsidR="001538CC" w:rsidRDefault="001538CC">
          <w:pPr>
            <w:pStyle w:val="TOC1"/>
            <w:rPr>
              <w:rFonts w:asciiTheme="minorHAnsi" w:eastAsiaTheme="minorEastAsia" w:hAnsiTheme="minorHAnsi"/>
              <w:noProof/>
            </w:rPr>
          </w:pPr>
          <w:hyperlink w:anchor="_Toc493233079" w:history="1">
            <w:r w:rsidRPr="00113025">
              <w:rPr>
                <w:rStyle w:val="Hyperlink"/>
                <w:noProof/>
              </w:rPr>
              <w:t>Purpose</w:t>
            </w:r>
            <w:r>
              <w:rPr>
                <w:noProof/>
                <w:webHidden/>
              </w:rPr>
              <w:tab/>
            </w:r>
            <w:r>
              <w:rPr>
                <w:noProof/>
                <w:webHidden/>
              </w:rPr>
              <w:fldChar w:fldCharType="begin"/>
            </w:r>
            <w:r>
              <w:rPr>
                <w:noProof/>
                <w:webHidden/>
              </w:rPr>
              <w:instrText xml:space="preserve"> PAGEREF _Toc493233079 \h </w:instrText>
            </w:r>
            <w:r>
              <w:rPr>
                <w:noProof/>
                <w:webHidden/>
              </w:rPr>
            </w:r>
            <w:r>
              <w:rPr>
                <w:noProof/>
                <w:webHidden/>
              </w:rPr>
              <w:fldChar w:fldCharType="separate"/>
            </w:r>
            <w:r>
              <w:rPr>
                <w:noProof/>
                <w:webHidden/>
              </w:rPr>
              <w:t>5</w:t>
            </w:r>
            <w:r>
              <w:rPr>
                <w:noProof/>
                <w:webHidden/>
              </w:rPr>
              <w:fldChar w:fldCharType="end"/>
            </w:r>
          </w:hyperlink>
        </w:p>
        <w:p w:rsidR="001538CC" w:rsidRDefault="001538CC">
          <w:pPr>
            <w:pStyle w:val="TOC1"/>
            <w:rPr>
              <w:rFonts w:asciiTheme="minorHAnsi" w:eastAsiaTheme="minorEastAsia" w:hAnsiTheme="minorHAnsi"/>
              <w:noProof/>
            </w:rPr>
          </w:pPr>
          <w:hyperlink w:anchor="_Toc493233080" w:history="1">
            <w:r w:rsidRPr="00113025">
              <w:rPr>
                <w:rStyle w:val="Hyperlink"/>
                <w:noProof/>
              </w:rPr>
              <w:t>Guidelines for Conducting the Assessment</w:t>
            </w:r>
            <w:r>
              <w:rPr>
                <w:noProof/>
                <w:webHidden/>
              </w:rPr>
              <w:tab/>
            </w:r>
            <w:r>
              <w:rPr>
                <w:noProof/>
                <w:webHidden/>
              </w:rPr>
              <w:fldChar w:fldCharType="begin"/>
            </w:r>
            <w:r>
              <w:rPr>
                <w:noProof/>
                <w:webHidden/>
              </w:rPr>
              <w:instrText xml:space="preserve"> PAGEREF _Toc493233080 \h </w:instrText>
            </w:r>
            <w:r>
              <w:rPr>
                <w:noProof/>
                <w:webHidden/>
              </w:rPr>
            </w:r>
            <w:r>
              <w:rPr>
                <w:noProof/>
                <w:webHidden/>
              </w:rPr>
              <w:fldChar w:fldCharType="separate"/>
            </w:r>
            <w:r>
              <w:rPr>
                <w:noProof/>
                <w:webHidden/>
              </w:rPr>
              <w:t>5</w:t>
            </w:r>
            <w:r>
              <w:rPr>
                <w:noProof/>
                <w:webHidden/>
              </w:rPr>
              <w:fldChar w:fldCharType="end"/>
            </w:r>
          </w:hyperlink>
        </w:p>
        <w:p w:rsidR="001538CC" w:rsidRDefault="001538CC">
          <w:pPr>
            <w:pStyle w:val="TOC1"/>
            <w:rPr>
              <w:rFonts w:asciiTheme="minorHAnsi" w:eastAsiaTheme="minorEastAsia" w:hAnsiTheme="minorHAnsi"/>
              <w:noProof/>
            </w:rPr>
          </w:pPr>
          <w:hyperlink w:anchor="_Toc493233081" w:history="1">
            <w:r w:rsidRPr="00113025">
              <w:rPr>
                <w:rStyle w:val="Hyperlink"/>
                <w:noProof/>
              </w:rPr>
              <w:t>Federal Register / Vol. 81, No. 192 / Tuesday, October 4, 2016 / Rules and Regulations Guiding The Facility Assessment</w:t>
            </w:r>
            <w:r>
              <w:rPr>
                <w:noProof/>
                <w:webHidden/>
              </w:rPr>
              <w:tab/>
            </w:r>
            <w:r>
              <w:rPr>
                <w:noProof/>
                <w:webHidden/>
              </w:rPr>
              <w:fldChar w:fldCharType="begin"/>
            </w:r>
            <w:r>
              <w:rPr>
                <w:noProof/>
                <w:webHidden/>
              </w:rPr>
              <w:instrText xml:space="preserve"> PAGEREF _Toc493233081 \h </w:instrText>
            </w:r>
            <w:r>
              <w:rPr>
                <w:noProof/>
                <w:webHidden/>
              </w:rPr>
            </w:r>
            <w:r>
              <w:rPr>
                <w:noProof/>
                <w:webHidden/>
              </w:rPr>
              <w:fldChar w:fldCharType="separate"/>
            </w:r>
            <w:r>
              <w:rPr>
                <w:noProof/>
                <w:webHidden/>
              </w:rPr>
              <w:t>7</w:t>
            </w:r>
            <w:r>
              <w:rPr>
                <w:noProof/>
                <w:webHidden/>
              </w:rPr>
              <w:fldChar w:fldCharType="end"/>
            </w:r>
          </w:hyperlink>
        </w:p>
        <w:p w:rsidR="001538CC" w:rsidRDefault="001538CC">
          <w:pPr>
            <w:pStyle w:val="TOC3"/>
            <w:tabs>
              <w:tab w:val="right" w:leader="dot" w:pos="9350"/>
            </w:tabs>
            <w:rPr>
              <w:rFonts w:asciiTheme="minorHAnsi" w:eastAsiaTheme="minorEastAsia" w:hAnsiTheme="minorHAnsi"/>
              <w:noProof/>
            </w:rPr>
          </w:pPr>
          <w:hyperlink w:anchor="_Toc493233082" w:history="1">
            <w:r w:rsidRPr="00113025">
              <w:rPr>
                <w:rStyle w:val="Hyperlink"/>
                <w:noProof/>
              </w:rPr>
              <w:t>§483.70(e): Facility Assessment</w:t>
            </w:r>
            <w:r>
              <w:rPr>
                <w:noProof/>
                <w:webHidden/>
              </w:rPr>
              <w:tab/>
            </w:r>
            <w:r>
              <w:rPr>
                <w:noProof/>
                <w:webHidden/>
              </w:rPr>
              <w:fldChar w:fldCharType="begin"/>
            </w:r>
            <w:r>
              <w:rPr>
                <w:noProof/>
                <w:webHidden/>
              </w:rPr>
              <w:instrText xml:space="preserve"> PAGEREF _Toc493233082 \h </w:instrText>
            </w:r>
            <w:r>
              <w:rPr>
                <w:noProof/>
                <w:webHidden/>
              </w:rPr>
            </w:r>
            <w:r>
              <w:rPr>
                <w:noProof/>
                <w:webHidden/>
              </w:rPr>
              <w:fldChar w:fldCharType="separate"/>
            </w:r>
            <w:r>
              <w:rPr>
                <w:noProof/>
                <w:webHidden/>
              </w:rPr>
              <w:t>7</w:t>
            </w:r>
            <w:r>
              <w:rPr>
                <w:noProof/>
                <w:webHidden/>
              </w:rPr>
              <w:fldChar w:fldCharType="end"/>
            </w:r>
          </w:hyperlink>
        </w:p>
        <w:p w:rsidR="001538CC" w:rsidRDefault="001538CC">
          <w:pPr>
            <w:pStyle w:val="TOC2"/>
            <w:tabs>
              <w:tab w:val="right" w:leader="dot" w:pos="9350"/>
            </w:tabs>
            <w:rPr>
              <w:rFonts w:asciiTheme="minorHAnsi" w:eastAsiaTheme="minorEastAsia" w:hAnsiTheme="minorHAnsi"/>
              <w:noProof/>
            </w:rPr>
          </w:pPr>
          <w:hyperlink w:anchor="_Toc493233083" w:history="1">
            <w:r w:rsidRPr="00113025">
              <w:rPr>
                <w:rStyle w:val="Hyperlink"/>
                <w:noProof/>
              </w:rPr>
              <w:t>Additional References to the Facility Assessment:</w:t>
            </w:r>
            <w:r>
              <w:rPr>
                <w:noProof/>
                <w:webHidden/>
              </w:rPr>
              <w:tab/>
            </w:r>
            <w:r>
              <w:rPr>
                <w:noProof/>
                <w:webHidden/>
              </w:rPr>
              <w:fldChar w:fldCharType="begin"/>
            </w:r>
            <w:r>
              <w:rPr>
                <w:noProof/>
                <w:webHidden/>
              </w:rPr>
              <w:instrText xml:space="preserve"> PAGEREF _Toc493233083 \h </w:instrText>
            </w:r>
            <w:r>
              <w:rPr>
                <w:noProof/>
                <w:webHidden/>
              </w:rPr>
            </w:r>
            <w:r>
              <w:rPr>
                <w:noProof/>
                <w:webHidden/>
              </w:rPr>
              <w:fldChar w:fldCharType="separate"/>
            </w:r>
            <w:r>
              <w:rPr>
                <w:noProof/>
                <w:webHidden/>
              </w:rPr>
              <w:t>7</w:t>
            </w:r>
            <w:r>
              <w:rPr>
                <w:noProof/>
                <w:webHidden/>
              </w:rPr>
              <w:fldChar w:fldCharType="end"/>
            </w:r>
          </w:hyperlink>
        </w:p>
        <w:p w:rsidR="001538CC" w:rsidRDefault="001538CC">
          <w:pPr>
            <w:pStyle w:val="TOC3"/>
            <w:tabs>
              <w:tab w:val="right" w:leader="dot" w:pos="9350"/>
            </w:tabs>
            <w:rPr>
              <w:rFonts w:asciiTheme="minorHAnsi" w:eastAsiaTheme="minorEastAsia" w:hAnsiTheme="minorHAnsi"/>
              <w:noProof/>
            </w:rPr>
          </w:pPr>
          <w:hyperlink w:anchor="_Toc493233084" w:history="1">
            <w:r w:rsidRPr="00113025">
              <w:rPr>
                <w:rStyle w:val="Hyperlink"/>
                <w:noProof/>
              </w:rPr>
              <w:t>Nursing Services § 483.35</w:t>
            </w:r>
            <w:r>
              <w:rPr>
                <w:noProof/>
                <w:webHidden/>
              </w:rPr>
              <w:tab/>
            </w:r>
            <w:r>
              <w:rPr>
                <w:noProof/>
                <w:webHidden/>
              </w:rPr>
              <w:fldChar w:fldCharType="begin"/>
            </w:r>
            <w:r>
              <w:rPr>
                <w:noProof/>
                <w:webHidden/>
              </w:rPr>
              <w:instrText xml:space="preserve"> PAGEREF _Toc493233084 \h </w:instrText>
            </w:r>
            <w:r>
              <w:rPr>
                <w:noProof/>
                <w:webHidden/>
              </w:rPr>
            </w:r>
            <w:r>
              <w:rPr>
                <w:noProof/>
                <w:webHidden/>
              </w:rPr>
              <w:fldChar w:fldCharType="separate"/>
            </w:r>
            <w:r>
              <w:rPr>
                <w:noProof/>
                <w:webHidden/>
              </w:rPr>
              <w:t>7</w:t>
            </w:r>
            <w:r>
              <w:rPr>
                <w:noProof/>
                <w:webHidden/>
              </w:rPr>
              <w:fldChar w:fldCharType="end"/>
            </w:r>
          </w:hyperlink>
        </w:p>
        <w:p w:rsidR="001538CC" w:rsidRDefault="001538CC">
          <w:pPr>
            <w:pStyle w:val="TOC3"/>
            <w:tabs>
              <w:tab w:val="right" w:leader="dot" w:pos="9350"/>
            </w:tabs>
            <w:rPr>
              <w:rFonts w:asciiTheme="minorHAnsi" w:eastAsiaTheme="minorEastAsia" w:hAnsiTheme="minorHAnsi"/>
              <w:noProof/>
            </w:rPr>
          </w:pPr>
          <w:hyperlink w:anchor="_Toc493233085" w:history="1">
            <w:r w:rsidRPr="00113025">
              <w:rPr>
                <w:rStyle w:val="Hyperlink"/>
                <w:noProof/>
              </w:rPr>
              <w:t>Behavioral Health Services § 483.40(a)</w:t>
            </w:r>
            <w:r>
              <w:rPr>
                <w:noProof/>
                <w:webHidden/>
              </w:rPr>
              <w:tab/>
            </w:r>
            <w:r>
              <w:rPr>
                <w:noProof/>
                <w:webHidden/>
              </w:rPr>
              <w:fldChar w:fldCharType="begin"/>
            </w:r>
            <w:r>
              <w:rPr>
                <w:noProof/>
                <w:webHidden/>
              </w:rPr>
              <w:instrText xml:space="preserve"> PAGEREF _Toc493233085 \h </w:instrText>
            </w:r>
            <w:r>
              <w:rPr>
                <w:noProof/>
                <w:webHidden/>
              </w:rPr>
            </w:r>
            <w:r>
              <w:rPr>
                <w:noProof/>
                <w:webHidden/>
              </w:rPr>
              <w:fldChar w:fldCharType="separate"/>
            </w:r>
            <w:r>
              <w:rPr>
                <w:noProof/>
                <w:webHidden/>
              </w:rPr>
              <w:t>8</w:t>
            </w:r>
            <w:r>
              <w:rPr>
                <w:noProof/>
                <w:webHidden/>
              </w:rPr>
              <w:fldChar w:fldCharType="end"/>
            </w:r>
          </w:hyperlink>
        </w:p>
        <w:p w:rsidR="001538CC" w:rsidRDefault="001538CC">
          <w:pPr>
            <w:pStyle w:val="TOC3"/>
            <w:tabs>
              <w:tab w:val="right" w:leader="dot" w:pos="9350"/>
            </w:tabs>
            <w:rPr>
              <w:rFonts w:asciiTheme="minorHAnsi" w:eastAsiaTheme="minorEastAsia" w:hAnsiTheme="minorHAnsi"/>
              <w:noProof/>
            </w:rPr>
          </w:pPr>
          <w:hyperlink w:anchor="_Toc493233086" w:history="1">
            <w:r w:rsidRPr="00113025">
              <w:rPr>
                <w:rStyle w:val="Hyperlink"/>
                <w:noProof/>
              </w:rPr>
              <w:t>Food and Nutrition Services § 483.60(a)</w:t>
            </w:r>
            <w:r>
              <w:rPr>
                <w:noProof/>
                <w:webHidden/>
              </w:rPr>
              <w:tab/>
            </w:r>
            <w:r>
              <w:rPr>
                <w:noProof/>
                <w:webHidden/>
              </w:rPr>
              <w:fldChar w:fldCharType="begin"/>
            </w:r>
            <w:r>
              <w:rPr>
                <w:noProof/>
                <w:webHidden/>
              </w:rPr>
              <w:instrText xml:space="preserve"> PAGEREF _Toc493233086 \h </w:instrText>
            </w:r>
            <w:r>
              <w:rPr>
                <w:noProof/>
                <w:webHidden/>
              </w:rPr>
            </w:r>
            <w:r>
              <w:rPr>
                <w:noProof/>
                <w:webHidden/>
              </w:rPr>
              <w:fldChar w:fldCharType="separate"/>
            </w:r>
            <w:r>
              <w:rPr>
                <w:noProof/>
                <w:webHidden/>
              </w:rPr>
              <w:t>8</w:t>
            </w:r>
            <w:r>
              <w:rPr>
                <w:noProof/>
                <w:webHidden/>
              </w:rPr>
              <w:fldChar w:fldCharType="end"/>
            </w:r>
          </w:hyperlink>
        </w:p>
        <w:p w:rsidR="001538CC" w:rsidRDefault="001538CC">
          <w:pPr>
            <w:pStyle w:val="TOC3"/>
            <w:tabs>
              <w:tab w:val="right" w:leader="dot" w:pos="9350"/>
            </w:tabs>
            <w:rPr>
              <w:rFonts w:asciiTheme="minorHAnsi" w:eastAsiaTheme="minorEastAsia" w:hAnsiTheme="minorHAnsi"/>
              <w:noProof/>
            </w:rPr>
          </w:pPr>
          <w:hyperlink w:anchor="_Toc493233087" w:history="1">
            <w:r w:rsidRPr="00113025">
              <w:rPr>
                <w:rStyle w:val="Hyperlink"/>
                <w:noProof/>
              </w:rPr>
              <w:t>§483.75(c) QAPI Program</w:t>
            </w:r>
            <w:r>
              <w:rPr>
                <w:noProof/>
                <w:webHidden/>
              </w:rPr>
              <w:tab/>
            </w:r>
            <w:r>
              <w:rPr>
                <w:noProof/>
                <w:webHidden/>
              </w:rPr>
              <w:fldChar w:fldCharType="begin"/>
            </w:r>
            <w:r>
              <w:rPr>
                <w:noProof/>
                <w:webHidden/>
              </w:rPr>
              <w:instrText xml:space="preserve"> PAGEREF _Toc493233087 \h </w:instrText>
            </w:r>
            <w:r>
              <w:rPr>
                <w:noProof/>
                <w:webHidden/>
              </w:rPr>
            </w:r>
            <w:r>
              <w:rPr>
                <w:noProof/>
                <w:webHidden/>
              </w:rPr>
              <w:fldChar w:fldCharType="separate"/>
            </w:r>
            <w:r>
              <w:rPr>
                <w:noProof/>
                <w:webHidden/>
              </w:rPr>
              <w:t>8</w:t>
            </w:r>
            <w:r>
              <w:rPr>
                <w:noProof/>
                <w:webHidden/>
              </w:rPr>
              <w:fldChar w:fldCharType="end"/>
            </w:r>
          </w:hyperlink>
        </w:p>
        <w:p w:rsidR="001538CC" w:rsidRDefault="001538CC">
          <w:pPr>
            <w:pStyle w:val="TOC3"/>
            <w:tabs>
              <w:tab w:val="right" w:leader="dot" w:pos="9350"/>
            </w:tabs>
            <w:rPr>
              <w:rFonts w:asciiTheme="minorHAnsi" w:eastAsiaTheme="minorEastAsia" w:hAnsiTheme="minorHAnsi"/>
              <w:noProof/>
            </w:rPr>
          </w:pPr>
          <w:hyperlink w:anchor="_Toc493233088" w:history="1">
            <w:r w:rsidRPr="00113025">
              <w:rPr>
                <w:rStyle w:val="Hyperlink"/>
                <w:noProof/>
              </w:rPr>
              <w:t>§483.75(e) QAPI Program activities</w:t>
            </w:r>
            <w:r>
              <w:rPr>
                <w:noProof/>
                <w:webHidden/>
              </w:rPr>
              <w:tab/>
            </w:r>
            <w:r>
              <w:rPr>
                <w:noProof/>
                <w:webHidden/>
              </w:rPr>
              <w:fldChar w:fldCharType="begin"/>
            </w:r>
            <w:r>
              <w:rPr>
                <w:noProof/>
                <w:webHidden/>
              </w:rPr>
              <w:instrText xml:space="preserve"> PAGEREF _Toc493233088 \h </w:instrText>
            </w:r>
            <w:r>
              <w:rPr>
                <w:noProof/>
                <w:webHidden/>
              </w:rPr>
            </w:r>
            <w:r>
              <w:rPr>
                <w:noProof/>
                <w:webHidden/>
              </w:rPr>
              <w:fldChar w:fldCharType="separate"/>
            </w:r>
            <w:r>
              <w:rPr>
                <w:noProof/>
                <w:webHidden/>
              </w:rPr>
              <w:t>8</w:t>
            </w:r>
            <w:r>
              <w:rPr>
                <w:noProof/>
                <w:webHidden/>
              </w:rPr>
              <w:fldChar w:fldCharType="end"/>
            </w:r>
          </w:hyperlink>
        </w:p>
        <w:p w:rsidR="001538CC" w:rsidRDefault="001538CC">
          <w:pPr>
            <w:pStyle w:val="TOC3"/>
            <w:tabs>
              <w:tab w:val="right" w:leader="dot" w:pos="9350"/>
            </w:tabs>
            <w:rPr>
              <w:rFonts w:asciiTheme="minorHAnsi" w:eastAsiaTheme="minorEastAsia" w:hAnsiTheme="minorHAnsi"/>
              <w:noProof/>
            </w:rPr>
          </w:pPr>
          <w:hyperlink w:anchor="_Toc493233089" w:history="1">
            <w:r w:rsidRPr="00113025">
              <w:rPr>
                <w:rStyle w:val="Hyperlink"/>
                <w:noProof/>
              </w:rPr>
              <w:t>Infection Control §483.80(a</w:t>
            </w:r>
            <w:r>
              <w:rPr>
                <w:noProof/>
                <w:webHidden/>
              </w:rPr>
              <w:tab/>
            </w:r>
            <w:r>
              <w:rPr>
                <w:noProof/>
                <w:webHidden/>
              </w:rPr>
              <w:fldChar w:fldCharType="begin"/>
            </w:r>
            <w:r>
              <w:rPr>
                <w:noProof/>
                <w:webHidden/>
              </w:rPr>
              <w:instrText xml:space="preserve"> PAGEREF _Toc493233089 \h </w:instrText>
            </w:r>
            <w:r>
              <w:rPr>
                <w:noProof/>
                <w:webHidden/>
              </w:rPr>
            </w:r>
            <w:r>
              <w:rPr>
                <w:noProof/>
                <w:webHidden/>
              </w:rPr>
              <w:fldChar w:fldCharType="separate"/>
            </w:r>
            <w:r>
              <w:rPr>
                <w:noProof/>
                <w:webHidden/>
              </w:rPr>
              <w:t>8</w:t>
            </w:r>
            <w:r>
              <w:rPr>
                <w:noProof/>
                <w:webHidden/>
              </w:rPr>
              <w:fldChar w:fldCharType="end"/>
            </w:r>
          </w:hyperlink>
        </w:p>
        <w:p w:rsidR="001538CC" w:rsidRDefault="001538CC">
          <w:pPr>
            <w:pStyle w:val="TOC3"/>
            <w:tabs>
              <w:tab w:val="right" w:leader="dot" w:pos="9350"/>
            </w:tabs>
            <w:rPr>
              <w:rFonts w:asciiTheme="minorHAnsi" w:eastAsiaTheme="minorEastAsia" w:hAnsiTheme="minorHAnsi"/>
              <w:noProof/>
            </w:rPr>
          </w:pPr>
          <w:hyperlink w:anchor="_Toc493233090" w:history="1">
            <w:r w:rsidRPr="00113025">
              <w:rPr>
                <w:rStyle w:val="Hyperlink"/>
                <w:noProof/>
              </w:rPr>
              <w:t>§483.95 Training Requirements</w:t>
            </w:r>
            <w:r>
              <w:rPr>
                <w:noProof/>
                <w:webHidden/>
              </w:rPr>
              <w:tab/>
            </w:r>
            <w:r>
              <w:rPr>
                <w:noProof/>
                <w:webHidden/>
              </w:rPr>
              <w:fldChar w:fldCharType="begin"/>
            </w:r>
            <w:r>
              <w:rPr>
                <w:noProof/>
                <w:webHidden/>
              </w:rPr>
              <w:instrText xml:space="preserve"> PAGEREF _Toc493233090 \h </w:instrText>
            </w:r>
            <w:r>
              <w:rPr>
                <w:noProof/>
                <w:webHidden/>
              </w:rPr>
            </w:r>
            <w:r>
              <w:rPr>
                <w:noProof/>
                <w:webHidden/>
              </w:rPr>
              <w:fldChar w:fldCharType="separate"/>
            </w:r>
            <w:r>
              <w:rPr>
                <w:noProof/>
                <w:webHidden/>
              </w:rPr>
              <w:t>8</w:t>
            </w:r>
            <w:r>
              <w:rPr>
                <w:noProof/>
                <w:webHidden/>
              </w:rPr>
              <w:fldChar w:fldCharType="end"/>
            </w:r>
          </w:hyperlink>
        </w:p>
        <w:p w:rsidR="001538CC" w:rsidRDefault="001538CC">
          <w:pPr>
            <w:pStyle w:val="TOC3"/>
            <w:tabs>
              <w:tab w:val="right" w:leader="dot" w:pos="9350"/>
            </w:tabs>
            <w:rPr>
              <w:rFonts w:asciiTheme="minorHAnsi" w:eastAsiaTheme="minorEastAsia" w:hAnsiTheme="minorHAnsi"/>
              <w:noProof/>
            </w:rPr>
          </w:pPr>
          <w:hyperlink w:anchor="_Toc493233091" w:history="1">
            <w:r w:rsidRPr="00113025">
              <w:rPr>
                <w:rStyle w:val="Hyperlink"/>
                <w:noProof/>
              </w:rPr>
              <w:t>§483.95(i) Behavioral health</w:t>
            </w:r>
            <w:r>
              <w:rPr>
                <w:noProof/>
                <w:webHidden/>
              </w:rPr>
              <w:tab/>
            </w:r>
            <w:r>
              <w:rPr>
                <w:noProof/>
                <w:webHidden/>
              </w:rPr>
              <w:fldChar w:fldCharType="begin"/>
            </w:r>
            <w:r>
              <w:rPr>
                <w:noProof/>
                <w:webHidden/>
              </w:rPr>
              <w:instrText xml:space="preserve"> PAGEREF _Toc493233091 \h </w:instrText>
            </w:r>
            <w:r>
              <w:rPr>
                <w:noProof/>
                <w:webHidden/>
              </w:rPr>
            </w:r>
            <w:r>
              <w:rPr>
                <w:noProof/>
                <w:webHidden/>
              </w:rPr>
              <w:fldChar w:fldCharType="separate"/>
            </w:r>
            <w:r>
              <w:rPr>
                <w:noProof/>
                <w:webHidden/>
              </w:rPr>
              <w:t>9</w:t>
            </w:r>
            <w:r>
              <w:rPr>
                <w:noProof/>
                <w:webHidden/>
              </w:rPr>
              <w:fldChar w:fldCharType="end"/>
            </w:r>
          </w:hyperlink>
        </w:p>
        <w:p w:rsidR="001538CC" w:rsidRDefault="001538CC">
          <w:pPr>
            <w:pStyle w:val="TOC3"/>
            <w:tabs>
              <w:tab w:val="right" w:leader="dot" w:pos="9350"/>
            </w:tabs>
            <w:rPr>
              <w:rFonts w:asciiTheme="minorHAnsi" w:eastAsiaTheme="minorEastAsia" w:hAnsiTheme="minorHAnsi"/>
              <w:noProof/>
            </w:rPr>
          </w:pPr>
          <w:hyperlink w:anchor="_Toc493233092" w:history="1">
            <w:r w:rsidRPr="00113025">
              <w:rPr>
                <w:rStyle w:val="Hyperlink"/>
                <w:noProof/>
              </w:rPr>
              <w:t>§483.95(g) Required in-service training for nurse aides</w:t>
            </w:r>
            <w:r>
              <w:rPr>
                <w:noProof/>
                <w:webHidden/>
              </w:rPr>
              <w:tab/>
            </w:r>
            <w:r>
              <w:rPr>
                <w:noProof/>
                <w:webHidden/>
              </w:rPr>
              <w:fldChar w:fldCharType="begin"/>
            </w:r>
            <w:r>
              <w:rPr>
                <w:noProof/>
                <w:webHidden/>
              </w:rPr>
              <w:instrText xml:space="preserve"> PAGEREF _Toc493233092 \h </w:instrText>
            </w:r>
            <w:r>
              <w:rPr>
                <w:noProof/>
                <w:webHidden/>
              </w:rPr>
            </w:r>
            <w:r>
              <w:rPr>
                <w:noProof/>
                <w:webHidden/>
              </w:rPr>
              <w:fldChar w:fldCharType="separate"/>
            </w:r>
            <w:r>
              <w:rPr>
                <w:noProof/>
                <w:webHidden/>
              </w:rPr>
              <w:t>9</w:t>
            </w:r>
            <w:r>
              <w:rPr>
                <w:noProof/>
                <w:webHidden/>
              </w:rPr>
              <w:fldChar w:fldCharType="end"/>
            </w:r>
          </w:hyperlink>
        </w:p>
        <w:p w:rsidR="001538CC" w:rsidRDefault="001538CC">
          <w:pPr>
            <w:pStyle w:val="TOC1"/>
            <w:rPr>
              <w:rFonts w:asciiTheme="minorHAnsi" w:eastAsiaTheme="minorEastAsia" w:hAnsiTheme="minorHAnsi"/>
              <w:noProof/>
            </w:rPr>
          </w:pPr>
          <w:hyperlink w:anchor="_Toc493233093" w:history="1">
            <w:r w:rsidRPr="00113025">
              <w:rPr>
                <w:rStyle w:val="Hyperlink"/>
                <w:noProof/>
              </w:rPr>
              <w:t>Sample Process for Conducting the Facility Assessment</w:t>
            </w:r>
            <w:r>
              <w:rPr>
                <w:noProof/>
                <w:webHidden/>
              </w:rPr>
              <w:tab/>
            </w:r>
            <w:r>
              <w:rPr>
                <w:noProof/>
                <w:webHidden/>
              </w:rPr>
              <w:fldChar w:fldCharType="begin"/>
            </w:r>
            <w:r>
              <w:rPr>
                <w:noProof/>
                <w:webHidden/>
              </w:rPr>
              <w:instrText xml:space="preserve"> PAGEREF _Toc493233093 \h </w:instrText>
            </w:r>
            <w:r>
              <w:rPr>
                <w:noProof/>
                <w:webHidden/>
              </w:rPr>
            </w:r>
            <w:r>
              <w:rPr>
                <w:noProof/>
                <w:webHidden/>
              </w:rPr>
              <w:fldChar w:fldCharType="separate"/>
            </w:r>
            <w:r>
              <w:rPr>
                <w:noProof/>
                <w:webHidden/>
              </w:rPr>
              <w:t>10</w:t>
            </w:r>
            <w:r>
              <w:rPr>
                <w:noProof/>
                <w:webHidden/>
              </w:rPr>
              <w:fldChar w:fldCharType="end"/>
            </w:r>
          </w:hyperlink>
        </w:p>
        <w:p w:rsidR="001538CC" w:rsidRDefault="001538CC">
          <w:pPr>
            <w:pStyle w:val="TOC2"/>
            <w:tabs>
              <w:tab w:val="right" w:leader="dot" w:pos="9350"/>
            </w:tabs>
            <w:rPr>
              <w:rFonts w:asciiTheme="minorHAnsi" w:eastAsiaTheme="minorEastAsia" w:hAnsiTheme="minorHAnsi"/>
              <w:noProof/>
            </w:rPr>
          </w:pPr>
          <w:hyperlink w:anchor="_Toc493233094" w:history="1">
            <w:r w:rsidRPr="00113025">
              <w:rPr>
                <w:rStyle w:val="Hyperlink"/>
                <w:noProof/>
              </w:rPr>
              <w:t>Plan for the Assessment</w:t>
            </w:r>
            <w:r>
              <w:rPr>
                <w:noProof/>
                <w:webHidden/>
              </w:rPr>
              <w:tab/>
            </w:r>
            <w:r>
              <w:rPr>
                <w:noProof/>
                <w:webHidden/>
              </w:rPr>
              <w:fldChar w:fldCharType="begin"/>
            </w:r>
            <w:r>
              <w:rPr>
                <w:noProof/>
                <w:webHidden/>
              </w:rPr>
              <w:instrText xml:space="preserve"> PAGEREF _Toc493233094 \h </w:instrText>
            </w:r>
            <w:r>
              <w:rPr>
                <w:noProof/>
                <w:webHidden/>
              </w:rPr>
            </w:r>
            <w:r>
              <w:rPr>
                <w:noProof/>
                <w:webHidden/>
              </w:rPr>
              <w:fldChar w:fldCharType="separate"/>
            </w:r>
            <w:r>
              <w:rPr>
                <w:noProof/>
                <w:webHidden/>
              </w:rPr>
              <w:t>10</w:t>
            </w:r>
            <w:r>
              <w:rPr>
                <w:noProof/>
                <w:webHidden/>
              </w:rPr>
              <w:fldChar w:fldCharType="end"/>
            </w:r>
          </w:hyperlink>
        </w:p>
        <w:p w:rsidR="001538CC" w:rsidRDefault="001538CC">
          <w:pPr>
            <w:pStyle w:val="TOC2"/>
            <w:tabs>
              <w:tab w:val="right" w:leader="dot" w:pos="9350"/>
            </w:tabs>
            <w:rPr>
              <w:rFonts w:asciiTheme="minorHAnsi" w:eastAsiaTheme="minorEastAsia" w:hAnsiTheme="minorHAnsi"/>
              <w:noProof/>
            </w:rPr>
          </w:pPr>
          <w:hyperlink w:anchor="_Toc493233095" w:history="1">
            <w:r w:rsidRPr="00113025">
              <w:rPr>
                <w:rStyle w:val="Hyperlink"/>
                <w:rFonts w:cs="Arial"/>
                <w:noProof/>
              </w:rPr>
              <w:t>Complete the Facility Assessment</w:t>
            </w:r>
            <w:r>
              <w:rPr>
                <w:noProof/>
                <w:webHidden/>
              </w:rPr>
              <w:tab/>
            </w:r>
            <w:r>
              <w:rPr>
                <w:noProof/>
                <w:webHidden/>
              </w:rPr>
              <w:fldChar w:fldCharType="begin"/>
            </w:r>
            <w:r>
              <w:rPr>
                <w:noProof/>
                <w:webHidden/>
              </w:rPr>
              <w:instrText xml:space="preserve"> PAGEREF _Toc493233095 \h </w:instrText>
            </w:r>
            <w:r>
              <w:rPr>
                <w:noProof/>
                <w:webHidden/>
              </w:rPr>
            </w:r>
            <w:r>
              <w:rPr>
                <w:noProof/>
                <w:webHidden/>
              </w:rPr>
              <w:fldChar w:fldCharType="separate"/>
            </w:r>
            <w:r>
              <w:rPr>
                <w:noProof/>
                <w:webHidden/>
              </w:rPr>
              <w:t>11</w:t>
            </w:r>
            <w:r>
              <w:rPr>
                <w:noProof/>
                <w:webHidden/>
              </w:rPr>
              <w:fldChar w:fldCharType="end"/>
            </w:r>
          </w:hyperlink>
        </w:p>
        <w:p w:rsidR="001538CC" w:rsidRDefault="001538CC">
          <w:pPr>
            <w:pStyle w:val="TOC2"/>
            <w:tabs>
              <w:tab w:val="right" w:leader="dot" w:pos="9350"/>
            </w:tabs>
            <w:rPr>
              <w:rFonts w:asciiTheme="minorHAnsi" w:eastAsiaTheme="minorEastAsia" w:hAnsiTheme="minorHAnsi"/>
              <w:noProof/>
            </w:rPr>
          </w:pPr>
          <w:hyperlink w:anchor="_Toc493233096" w:history="1">
            <w:r w:rsidRPr="00113025">
              <w:rPr>
                <w:rStyle w:val="Hyperlink"/>
                <w:rFonts w:cs="Arial"/>
                <w:noProof/>
              </w:rPr>
              <w:t>Synthesize and Use the Assessment Findings</w:t>
            </w:r>
            <w:r>
              <w:rPr>
                <w:noProof/>
                <w:webHidden/>
              </w:rPr>
              <w:tab/>
            </w:r>
            <w:r>
              <w:rPr>
                <w:noProof/>
                <w:webHidden/>
              </w:rPr>
              <w:fldChar w:fldCharType="begin"/>
            </w:r>
            <w:r>
              <w:rPr>
                <w:noProof/>
                <w:webHidden/>
              </w:rPr>
              <w:instrText xml:space="preserve"> PAGEREF _Toc493233096 \h </w:instrText>
            </w:r>
            <w:r>
              <w:rPr>
                <w:noProof/>
                <w:webHidden/>
              </w:rPr>
            </w:r>
            <w:r>
              <w:rPr>
                <w:noProof/>
                <w:webHidden/>
              </w:rPr>
              <w:fldChar w:fldCharType="separate"/>
            </w:r>
            <w:r>
              <w:rPr>
                <w:noProof/>
                <w:webHidden/>
              </w:rPr>
              <w:t>11</w:t>
            </w:r>
            <w:r>
              <w:rPr>
                <w:noProof/>
                <w:webHidden/>
              </w:rPr>
              <w:fldChar w:fldCharType="end"/>
            </w:r>
          </w:hyperlink>
        </w:p>
        <w:p w:rsidR="001538CC" w:rsidRDefault="001538CC">
          <w:pPr>
            <w:pStyle w:val="TOC2"/>
            <w:tabs>
              <w:tab w:val="right" w:leader="dot" w:pos="9350"/>
            </w:tabs>
            <w:rPr>
              <w:rFonts w:asciiTheme="minorHAnsi" w:eastAsiaTheme="minorEastAsia" w:hAnsiTheme="minorHAnsi"/>
              <w:noProof/>
            </w:rPr>
          </w:pPr>
          <w:hyperlink w:anchor="_Toc493233097" w:history="1">
            <w:r w:rsidRPr="00113025">
              <w:rPr>
                <w:rStyle w:val="Hyperlink"/>
                <w:noProof/>
              </w:rPr>
              <w:t>Evaluate Your Process and Plan for Future Assessments</w:t>
            </w:r>
            <w:r>
              <w:rPr>
                <w:noProof/>
                <w:webHidden/>
              </w:rPr>
              <w:tab/>
            </w:r>
            <w:r>
              <w:rPr>
                <w:noProof/>
                <w:webHidden/>
              </w:rPr>
              <w:fldChar w:fldCharType="begin"/>
            </w:r>
            <w:r>
              <w:rPr>
                <w:noProof/>
                <w:webHidden/>
              </w:rPr>
              <w:instrText xml:space="preserve"> PAGEREF _Toc493233097 \h </w:instrText>
            </w:r>
            <w:r>
              <w:rPr>
                <w:noProof/>
                <w:webHidden/>
              </w:rPr>
            </w:r>
            <w:r>
              <w:rPr>
                <w:noProof/>
                <w:webHidden/>
              </w:rPr>
              <w:fldChar w:fldCharType="separate"/>
            </w:r>
            <w:r>
              <w:rPr>
                <w:noProof/>
                <w:webHidden/>
              </w:rPr>
              <w:t>13</w:t>
            </w:r>
            <w:r>
              <w:rPr>
                <w:noProof/>
                <w:webHidden/>
              </w:rPr>
              <w:fldChar w:fldCharType="end"/>
            </w:r>
          </w:hyperlink>
        </w:p>
        <w:p w:rsidR="001538CC" w:rsidRDefault="001538CC">
          <w:pPr>
            <w:pStyle w:val="TOC1"/>
            <w:rPr>
              <w:rFonts w:asciiTheme="minorHAnsi" w:eastAsiaTheme="minorEastAsia" w:hAnsiTheme="minorHAnsi"/>
              <w:noProof/>
            </w:rPr>
          </w:pPr>
          <w:hyperlink w:anchor="_Toc493233098" w:history="1">
            <w:r w:rsidRPr="00113025">
              <w:rPr>
                <w:rStyle w:val="Hyperlink"/>
                <w:noProof/>
                <w:lang w:val="en-CA"/>
              </w:rPr>
              <w:t>Facility Information</w:t>
            </w:r>
            <w:r>
              <w:rPr>
                <w:noProof/>
                <w:webHidden/>
              </w:rPr>
              <w:tab/>
            </w:r>
            <w:r>
              <w:rPr>
                <w:noProof/>
                <w:webHidden/>
              </w:rPr>
              <w:fldChar w:fldCharType="begin"/>
            </w:r>
            <w:r>
              <w:rPr>
                <w:noProof/>
                <w:webHidden/>
              </w:rPr>
              <w:instrText xml:space="preserve"> PAGEREF _Toc493233098 \h </w:instrText>
            </w:r>
            <w:r>
              <w:rPr>
                <w:noProof/>
                <w:webHidden/>
              </w:rPr>
            </w:r>
            <w:r>
              <w:rPr>
                <w:noProof/>
                <w:webHidden/>
              </w:rPr>
              <w:fldChar w:fldCharType="separate"/>
            </w:r>
            <w:r>
              <w:rPr>
                <w:noProof/>
                <w:webHidden/>
              </w:rPr>
              <w:t>14</w:t>
            </w:r>
            <w:r>
              <w:rPr>
                <w:noProof/>
                <w:webHidden/>
              </w:rPr>
              <w:fldChar w:fldCharType="end"/>
            </w:r>
          </w:hyperlink>
        </w:p>
        <w:p w:rsidR="001538CC" w:rsidRDefault="001538CC">
          <w:pPr>
            <w:pStyle w:val="TOC1"/>
            <w:tabs>
              <w:tab w:val="left" w:pos="440"/>
            </w:tabs>
            <w:rPr>
              <w:rFonts w:asciiTheme="minorHAnsi" w:eastAsiaTheme="minorEastAsia" w:hAnsiTheme="minorHAnsi"/>
              <w:noProof/>
            </w:rPr>
          </w:pPr>
          <w:hyperlink w:anchor="_Toc493233099" w:history="1">
            <w:r w:rsidRPr="00113025">
              <w:rPr>
                <w:rStyle w:val="Hyperlink"/>
                <w:noProof/>
                <w:lang w:val="en-CA"/>
              </w:rPr>
              <w:t>1.</w:t>
            </w:r>
            <w:r>
              <w:rPr>
                <w:rFonts w:asciiTheme="minorHAnsi" w:eastAsiaTheme="minorEastAsia" w:hAnsiTheme="minorHAnsi"/>
                <w:noProof/>
              </w:rPr>
              <w:tab/>
            </w:r>
            <w:r w:rsidRPr="00113025">
              <w:rPr>
                <w:rStyle w:val="Hyperlink"/>
                <w:noProof/>
                <w:lang w:val="en-CA"/>
              </w:rPr>
              <w:t>Resident Profile</w:t>
            </w:r>
            <w:r>
              <w:rPr>
                <w:noProof/>
                <w:webHidden/>
              </w:rPr>
              <w:tab/>
            </w:r>
            <w:r>
              <w:rPr>
                <w:noProof/>
                <w:webHidden/>
              </w:rPr>
              <w:fldChar w:fldCharType="begin"/>
            </w:r>
            <w:r>
              <w:rPr>
                <w:noProof/>
                <w:webHidden/>
              </w:rPr>
              <w:instrText xml:space="preserve"> PAGEREF _Toc493233099 \h </w:instrText>
            </w:r>
            <w:r>
              <w:rPr>
                <w:noProof/>
                <w:webHidden/>
              </w:rPr>
            </w:r>
            <w:r>
              <w:rPr>
                <w:noProof/>
                <w:webHidden/>
              </w:rPr>
              <w:fldChar w:fldCharType="separate"/>
            </w:r>
            <w:r>
              <w:rPr>
                <w:noProof/>
                <w:webHidden/>
              </w:rPr>
              <w:t>15</w:t>
            </w:r>
            <w:r>
              <w:rPr>
                <w:noProof/>
                <w:webHidden/>
              </w:rPr>
              <w:fldChar w:fldCharType="end"/>
            </w:r>
          </w:hyperlink>
        </w:p>
        <w:p w:rsidR="001538CC" w:rsidRDefault="001538CC">
          <w:pPr>
            <w:pStyle w:val="TOC2"/>
            <w:tabs>
              <w:tab w:val="right" w:leader="dot" w:pos="9350"/>
            </w:tabs>
            <w:rPr>
              <w:rFonts w:asciiTheme="minorHAnsi" w:eastAsiaTheme="minorEastAsia" w:hAnsiTheme="minorHAnsi"/>
              <w:noProof/>
            </w:rPr>
          </w:pPr>
          <w:hyperlink w:anchor="_Toc493233100" w:history="1">
            <w:r w:rsidRPr="00113025">
              <w:rPr>
                <w:rStyle w:val="Hyperlink"/>
                <w:noProof/>
                <w:lang w:val="en-CA"/>
              </w:rPr>
              <w:t>Numbers</w:t>
            </w:r>
            <w:r>
              <w:rPr>
                <w:noProof/>
                <w:webHidden/>
              </w:rPr>
              <w:tab/>
            </w:r>
            <w:r>
              <w:rPr>
                <w:noProof/>
                <w:webHidden/>
              </w:rPr>
              <w:fldChar w:fldCharType="begin"/>
            </w:r>
            <w:r>
              <w:rPr>
                <w:noProof/>
                <w:webHidden/>
              </w:rPr>
              <w:instrText xml:space="preserve"> PAGEREF _Toc493233100 \h </w:instrText>
            </w:r>
            <w:r>
              <w:rPr>
                <w:noProof/>
                <w:webHidden/>
              </w:rPr>
            </w:r>
            <w:r>
              <w:rPr>
                <w:noProof/>
                <w:webHidden/>
              </w:rPr>
              <w:fldChar w:fldCharType="separate"/>
            </w:r>
            <w:r>
              <w:rPr>
                <w:noProof/>
                <w:webHidden/>
              </w:rPr>
              <w:t>15</w:t>
            </w:r>
            <w:r>
              <w:rPr>
                <w:noProof/>
                <w:webHidden/>
              </w:rPr>
              <w:fldChar w:fldCharType="end"/>
            </w:r>
          </w:hyperlink>
        </w:p>
        <w:p w:rsidR="001538CC" w:rsidRDefault="001538CC">
          <w:pPr>
            <w:pStyle w:val="TOC2"/>
            <w:tabs>
              <w:tab w:val="right" w:leader="dot" w:pos="9350"/>
            </w:tabs>
            <w:rPr>
              <w:rFonts w:asciiTheme="minorHAnsi" w:eastAsiaTheme="minorEastAsia" w:hAnsiTheme="minorHAnsi"/>
              <w:noProof/>
            </w:rPr>
          </w:pPr>
          <w:hyperlink w:anchor="_Toc493233101" w:history="1">
            <w:r w:rsidRPr="00113025">
              <w:rPr>
                <w:rStyle w:val="Hyperlink"/>
                <w:noProof/>
              </w:rPr>
              <w:t>Diseases/Conditions, Physical and Cognitive Disabilities</w:t>
            </w:r>
            <w:r>
              <w:rPr>
                <w:noProof/>
                <w:webHidden/>
              </w:rPr>
              <w:tab/>
            </w:r>
            <w:r>
              <w:rPr>
                <w:noProof/>
                <w:webHidden/>
              </w:rPr>
              <w:fldChar w:fldCharType="begin"/>
            </w:r>
            <w:r>
              <w:rPr>
                <w:noProof/>
                <w:webHidden/>
              </w:rPr>
              <w:instrText xml:space="preserve"> PAGEREF _Toc493233101 \h </w:instrText>
            </w:r>
            <w:r>
              <w:rPr>
                <w:noProof/>
                <w:webHidden/>
              </w:rPr>
            </w:r>
            <w:r>
              <w:rPr>
                <w:noProof/>
                <w:webHidden/>
              </w:rPr>
              <w:fldChar w:fldCharType="separate"/>
            </w:r>
            <w:r>
              <w:rPr>
                <w:noProof/>
                <w:webHidden/>
              </w:rPr>
              <w:t>15</w:t>
            </w:r>
            <w:r>
              <w:rPr>
                <w:noProof/>
                <w:webHidden/>
              </w:rPr>
              <w:fldChar w:fldCharType="end"/>
            </w:r>
          </w:hyperlink>
        </w:p>
        <w:p w:rsidR="001538CC" w:rsidRDefault="001538CC">
          <w:pPr>
            <w:pStyle w:val="TOC2"/>
            <w:tabs>
              <w:tab w:val="right" w:leader="dot" w:pos="9350"/>
            </w:tabs>
            <w:rPr>
              <w:rFonts w:asciiTheme="minorHAnsi" w:eastAsiaTheme="minorEastAsia" w:hAnsiTheme="minorHAnsi"/>
              <w:noProof/>
            </w:rPr>
          </w:pPr>
          <w:hyperlink w:anchor="_Toc493233102" w:history="1">
            <w:r w:rsidRPr="00113025">
              <w:rPr>
                <w:rStyle w:val="Hyperlink"/>
                <w:noProof/>
              </w:rPr>
              <w:t>Common Diagnoses/Conditions</w:t>
            </w:r>
            <w:r>
              <w:rPr>
                <w:noProof/>
                <w:webHidden/>
              </w:rPr>
              <w:tab/>
            </w:r>
            <w:r>
              <w:rPr>
                <w:noProof/>
                <w:webHidden/>
              </w:rPr>
              <w:fldChar w:fldCharType="begin"/>
            </w:r>
            <w:r>
              <w:rPr>
                <w:noProof/>
                <w:webHidden/>
              </w:rPr>
              <w:instrText xml:space="preserve"> PAGEREF _Toc493233102 \h </w:instrText>
            </w:r>
            <w:r>
              <w:rPr>
                <w:noProof/>
                <w:webHidden/>
              </w:rPr>
            </w:r>
            <w:r>
              <w:rPr>
                <w:noProof/>
                <w:webHidden/>
              </w:rPr>
              <w:fldChar w:fldCharType="separate"/>
            </w:r>
            <w:r>
              <w:rPr>
                <w:noProof/>
                <w:webHidden/>
              </w:rPr>
              <w:t>16</w:t>
            </w:r>
            <w:r>
              <w:rPr>
                <w:noProof/>
                <w:webHidden/>
              </w:rPr>
              <w:fldChar w:fldCharType="end"/>
            </w:r>
          </w:hyperlink>
        </w:p>
        <w:p w:rsidR="001538CC" w:rsidRDefault="001538CC">
          <w:pPr>
            <w:pStyle w:val="TOC2"/>
            <w:tabs>
              <w:tab w:val="right" w:leader="dot" w:pos="9350"/>
            </w:tabs>
            <w:rPr>
              <w:rFonts w:asciiTheme="minorHAnsi" w:eastAsiaTheme="minorEastAsia" w:hAnsiTheme="minorHAnsi"/>
              <w:noProof/>
            </w:rPr>
          </w:pPr>
          <w:hyperlink w:anchor="_Toc493233103" w:history="1">
            <w:r w:rsidRPr="00113025">
              <w:rPr>
                <w:rStyle w:val="Hyperlink"/>
                <w:noProof/>
              </w:rPr>
              <w:t>Acuity</w:t>
            </w:r>
            <w:r>
              <w:rPr>
                <w:noProof/>
                <w:webHidden/>
              </w:rPr>
              <w:tab/>
            </w:r>
            <w:r>
              <w:rPr>
                <w:noProof/>
                <w:webHidden/>
              </w:rPr>
              <w:fldChar w:fldCharType="begin"/>
            </w:r>
            <w:r>
              <w:rPr>
                <w:noProof/>
                <w:webHidden/>
              </w:rPr>
              <w:instrText xml:space="preserve"> PAGEREF _Toc493233103 \h </w:instrText>
            </w:r>
            <w:r>
              <w:rPr>
                <w:noProof/>
                <w:webHidden/>
              </w:rPr>
            </w:r>
            <w:r>
              <w:rPr>
                <w:noProof/>
                <w:webHidden/>
              </w:rPr>
              <w:fldChar w:fldCharType="separate"/>
            </w:r>
            <w:r>
              <w:rPr>
                <w:noProof/>
                <w:webHidden/>
              </w:rPr>
              <w:t>17</w:t>
            </w:r>
            <w:r>
              <w:rPr>
                <w:noProof/>
                <w:webHidden/>
              </w:rPr>
              <w:fldChar w:fldCharType="end"/>
            </w:r>
          </w:hyperlink>
        </w:p>
        <w:p w:rsidR="001538CC" w:rsidRDefault="001538CC">
          <w:pPr>
            <w:pStyle w:val="TOC3"/>
            <w:tabs>
              <w:tab w:val="right" w:leader="dot" w:pos="9350"/>
            </w:tabs>
            <w:rPr>
              <w:rFonts w:asciiTheme="minorHAnsi" w:eastAsiaTheme="minorEastAsia" w:hAnsiTheme="minorHAnsi"/>
              <w:noProof/>
            </w:rPr>
          </w:pPr>
          <w:hyperlink w:anchor="_Toc493233104" w:history="1">
            <w:r w:rsidRPr="00113025">
              <w:rPr>
                <w:rStyle w:val="Hyperlink"/>
                <w:noProof/>
              </w:rPr>
              <w:t>Resident Reimbursement Classification</w:t>
            </w:r>
            <w:r>
              <w:rPr>
                <w:noProof/>
                <w:webHidden/>
              </w:rPr>
              <w:tab/>
            </w:r>
            <w:r>
              <w:rPr>
                <w:noProof/>
                <w:webHidden/>
              </w:rPr>
              <w:fldChar w:fldCharType="begin"/>
            </w:r>
            <w:r>
              <w:rPr>
                <w:noProof/>
                <w:webHidden/>
              </w:rPr>
              <w:instrText xml:space="preserve"> PAGEREF _Toc493233104 \h </w:instrText>
            </w:r>
            <w:r>
              <w:rPr>
                <w:noProof/>
                <w:webHidden/>
              </w:rPr>
            </w:r>
            <w:r>
              <w:rPr>
                <w:noProof/>
                <w:webHidden/>
              </w:rPr>
              <w:fldChar w:fldCharType="separate"/>
            </w:r>
            <w:r>
              <w:rPr>
                <w:noProof/>
                <w:webHidden/>
              </w:rPr>
              <w:t>17</w:t>
            </w:r>
            <w:r>
              <w:rPr>
                <w:noProof/>
                <w:webHidden/>
              </w:rPr>
              <w:fldChar w:fldCharType="end"/>
            </w:r>
          </w:hyperlink>
        </w:p>
        <w:p w:rsidR="001538CC" w:rsidRDefault="001538CC">
          <w:pPr>
            <w:pStyle w:val="TOC3"/>
            <w:tabs>
              <w:tab w:val="right" w:leader="dot" w:pos="9350"/>
            </w:tabs>
            <w:rPr>
              <w:rFonts w:asciiTheme="minorHAnsi" w:eastAsiaTheme="minorEastAsia" w:hAnsiTheme="minorHAnsi"/>
              <w:noProof/>
            </w:rPr>
          </w:pPr>
          <w:hyperlink w:anchor="_Toc493233105" w:history="1">
            <w:r w:rsidRPr="00113025">
              <w:rPr>
                <w:rStyle w:val="Hyperlink"/>
                <w:noProof/>
              </w:rPr>
              <w:t>Special Treatments and Conditions</w:t>
            </w:r>
            <w:r>
              <w:rPr>
                <w:noProof/>
                <w:webHidden/>
              </w:rPr>
              <w:tab/>
            </w:r>
            <w:r>
              <w:rPr>
                <w:noProof/>
                <w:webHidden/>
              </w:rPr>
              <w:fldChar w:fldCharType="begin"/>
            </w:r>
            <w:r>
              <w:rPr>
                <w:noProof/>
                <w:webHidden/>
              </w:rPr>
              <w:instrText xml:space="preserve"> PAGEREF _Toc493233105 \h </w:instrText>
            </w:r>
            <w:r>
              <w:rPr>
                <w:noProof/>
                <w:webHidden/>
              </w:rPr>
            </w:r>
            <w:r>
              <w:rPr>
                <w:noProof/>
                <w:webHidden/>
              </w:rPr>
              <w:fldChar w:fldCharType="separate"/>
            </w:r>
            <w:r>
              <w:rPr>
                <w:noProof/>
                <w:webHidden/>
              </w:rPr>
              <w:t>18</w:t>
            </w:r>
            <w:r>
              <w:rPr>
                <w:noProof/>
                <w:webHidden/>
              </w:rPr>
              <w:fldChar w:fldCharType="end"/>
            </w:r>
          </w:hyperlink>
        </w:p>
        <w:p w:rsidR="001538CC" w:rsidRDefault="001538CC">
          <w:pPr>
            <w:pStyle w:val="TOC3"/>
            <w:tabs>
              <w:tab w:val="right" w:leader="dot" w:pos="9350"/>
            </w:tabs>
            <w:rPr>
              <w:rFonts w:asciiTheme="minorHAnsi" w:eastAsiaTheme="minorEastAsia" w:hAnsiTheme="minorHAnsi"/>
              <w:noProof/>
            </w:rPr>
          </w:pPr>
          <w:hyperlink w:anchor="_Toc493233106" w:history="1">
            <w:r w:rsidRPr="00113025">
              <w:rPr>
                <w:rStyle w:val="Hyperlink"/>
                <w:noProof/>
              </w:rPr>
              <w:t>Assistance with Activities of Daily Living</w:t>
            </w:r>
            <w:r>
              <w:rPr>
                <w:noProof/>
                <w:webHidden/>
              </w:rPr>
              <w:tab/>
            </w:r>
            <w:r>
              <w:rPr>
                <w:noProof/>
                <w:webHidden/>
              </w:rPr>
              <w:fldChar w:fldCharType="begin"/>
            </w:r>
            <w:r>
              <w:rPr>
                <w:noProof/>
                <w:webHidden/>
              </w:rPr>
              <w:instrText xml:space="preserve"> PAGEREF _Toc493233106 \h </w:instrText>
            </w:r>
            <w:r>
              <w:rPr>
                <w:noProof/>
                <w:webHidden/>
              </w:rPr>
            </w:r>
            <w:r>
              <w:rPr>
                <w:noProof/>
                <w:webHidden/>
              </w:rPr>
              <w:fldChar w:fldCharType="separate"/>
            </w:r>
            <w:r>
              <w:rPr>
                <w:noProof/>
                <w:webHidden/>
              </w:rPr>
              <w:t>18</w:t>
            </w:r>
            <w:r>
              <w:rPr>
                <w:noProof/>
                <w:webHidden/>
              </w:rPr>
              <w:fldChar w:fldCharType="end"/>
            </w:r>
          </w:hyperlink>
        </w:p>
        <w:p w:rsidR="001538CC" w:rsidRDefault="001538CC">
          <w:pPr>
            <w:pStyle w:val="TOC2"/>
            <w:tabs>
              <w:tab w:val="right" w:leader="dot" w:pos="9350"/>
            </w:tabs>
            <w:rPr>
              <w:rFonts w:asciiTheme="minorHAnsi" w:eastAsiaTheme="minorEastAsia" w:hAnsiTheme="minorHAnsi"/>
              <w:noProof/>
            </w:rPr>
          </w:pPr>
          <w:hyperlink w:anchor="_Toc493233107" w:history="1">
            <w:r w:rsidRPr="00113025">
              <w:rPr>
                <w:rStyle w:val="Hyperlink"/>
                <w:noProof/>
              </w:rPr>
              <w:t>Ethnic, Cultural or Religious Factors</w:t>
            </w:r>
            <w:r>
              <w:rPr>
                <w:noProof/>
                <w:webHidden/>
              </w:rPr>
              <w:tab/>
            </w:r>
            <w:r>
              <w:rPr>
                <w:noProof/>
                <w:webHidden/>
              </w:rPr>
              <w:fldChar w:fldCharType="begin"/>
            </w:r>
            <w:r>
              <w:rPr>
                <w:noProof/>
                <w:webHidden/>
              </w:rPr>
              <w:instrText xml:space="preserve"> PAGEREF _Toc493233107 \h </w:instrText>
            </w:r>
            <w:r>
              <w:rPr>
                <w:noProof/>
                <w:webHidden/>
              </w:rPr>
            </w:r>
            <w:r>
              <w:rPr>
                <w:noProof/>
                <w:webHidden/>
              </w:rPr>
              <w:fldChar w:fldCharType="separate"/>
            </w:r>
            <w:r>
              <w:rPr>
                <w:noProof/>
                <w:webHidden/>
              </w:rPr>
              <w:t>19</w:t>
            </w:r>
            <w:r>
              <w:rPr>
                <w:noProof/>
                <w:webHidden/>
              </w:rPr>
              <w:fldChar w:fldCharType="end"/>
            </w:r>
          </w:hyperlink>
        </w:p>
        <w:p w:rsidR="001538CC" w:rsidRDefault="001538CC">
          <w:pPr>
            <w:pStyle w:val="TOC2"/>
            <w:tabs>
              <w:tab w:val="right" w:leader="dot" w:pos="9350"/>
            </w:tabs>
            <w:rPr>
              <w:rFonts w:asciiTheme="minorHAnsi" w:eastAsiaTheme="minorEastAsia" w:hAnsiTheme="minorHAnsi"/>
              <w:noProof/>
            </w:rPr>
          </w:pPr>
          <w:hyperlink w:anchor="_Toc493233108" w:history="1">
            <w:r w:rsidRPr="00113025">
              <w:rPr>
                <w:rStyle w:val="Hyperlink"/>
                <w:noProof/>
              </w:rPr>
              <w:t>Other</w:t>
            </w:r>
            <w:r>
              <w:rPr>
                <w:noProof/>
                <w:webHidden/>
              </w:rPr>
              <w:tab/>
            </w:r>
            <w:r>
              <w:rPr>
                <w:noProof/>
                <w:webHidden/>
              </w:rPr>
              <w:fldChar w:fldCharType="begin"/>
            </w:r>
            <w:r>
              <w:rPr>
                <w:noProof/>
                <w:webHidden/>
              </w:rPr>
              <w:instrText xml:space="preserve"> PAGEREF _Toc493233108 \h </w:instrText>
            </w:r>
            <w:r>
              <w:rPr>
                <w:noProof/>
                <w:webHidden/>
              </w:rPr>
            </w:r>
            <w:r>
              <w:rPr>
                <w:noProof/>
                <w:webHidden/>
              </w:rPr>
              <w:fldChar w:fldCharType="separate"/>
            </w:r>
            <w:r>
              <w:rPr>
                <w:noProof/>
                <w:webHidden/>
              </w:rPr>
              <w:t>19</w:t>
            </w:r>
            <w:r>
              <w:rPr>
                <w:noProof/>
                <w:webHidden/>
              </w:rPr>
              <w:fldChar w:fldCharType="end"/>
            </w:r>
          </w:hyperlink>
        </w:p>
        <w:p w:rsidR="001538CC" w:rsidRDefault="001538CC">
          <w:pPr>
            <w:pStyle w:val="TOC1"/>
            <w:tabs>
              <w:tab w:val="left" w:pos="440"/>
            </w:tabs>
            <w:rPr>
              <w:rFonts w:asciiTheme="minorHAnsi" w:eastAsiaTheme="minorEastAsia" w:hAnsiTheme="minorHAnsi"/>
              <w:noProof/>
            </w:rPr>
          </w:pPr>
          <w:hyperlink w:anchor="_Toc493233109" w:history="1">
            <w:r w:rsidRPr="00113025">
              <w:rPr>
                <w:rStyle w:val="Hyperlink"/>
                <w:noProof/>
              </w:rPr>
              <w:t>2.</w:t>
            </w:r>
            <w:r>
              <w:rPr>
                <w:rFonts w:asciiTheme="minorHAnsi" w:eastAsiaTheme="minorEastAsia" w:hAnsiTheme="minorHAnsi"/>
                <w:noProof/>
              </w:rPr>
              <w:tab/>
            </w:r>
            <w:r w:rsidRPr="00113025">
              <w:rPr>
                <w:rStyle w:val="Hyperlink"/>
                <w:noProof/>
              </w:rPr>
              <w:t>Services Provided Based on Resident Need</w:t>
            </w:r>
            <w:r>
              <w:rPr>
                <w:noProof/>
                <w:webHidden/>
              </w:rPr>
              <w:tab/>
            </w:r>
            <w:r>
              <w:rPr>
                <w:noProof/>
                <w:webHidden/>
              </w:rPr>
              <w:fldChar w:fldCharType="begin"/>
            </w:r>
            <w:r>
              <w:rPr>
                <w:noProof/>
                <w:webHidden/>
              </w:rPr>
              <w:instrText xml:space="preserve"> PAGEREF _Toc493233109 \h </w:instrText>
            </w:r>
            <w:r>
              <w:rPr>
                <w:noProof/>
                <w:webHidden/>
              </w:rPr>
            </w:r>
            <w:r>
              <w:rPr>
                <w:noProof/>
                <w:webHidden/>
              </w:rPr>
              <w:fldChar w:fldCharType="separate"/>
            </w:r>
            <w:r>
              <w:rPr>
                <w:noProof/>
                <w:webHidden/>
              </w:rPr>
              <w:t>21</w:t>
            </w:r>
            <w:r>
              <w:rPr>
                <w:noProof/>
                <w:webHidden/>
              </w:rPr>
              <w:fldChar w:fldCharType="end"/>
            </w:r>
          </w:hyperlink>
        </w:p>
        <w:p w:rsidR="001538CC" w:rsidRDefault="001538CC">
          <w:pPr>
            <w:pStyle w:val="TOC2"/>
            <w:tabs>
              <w:tab w:val="right" w:leader="dot" w:pos="9350"/>
            </w:tabs>
            <w:rPr>
              <w:rFonts w:asciiTheme="minorHAnsi" w:eastAsiaTheme="minorEastAsia" w:hAnsiTheme="minorHAnsi"/>
              <w:noProof/>
            </w:rPr>
          </w:pPr>
          <w:hyperlink w:anchor="_Toc493233110" w:history="1">
            <w:r w:rsidRPr="00113025">
              <w:rPr>
                <w:rStyle w:val="Hyperlink"/>
                <w:noProof/>
              </w:rPr>
              <w:t>Resident support/care needs</w:t>
            </w:r>
            <w:r>
              <w:rPr>
                <w:noProof/>
                <w:webHidden/>
              </w:rPr>
              <w:tab/>
            </w:r>
            <w:r>
              <w:rPr>
                <w:noProof/>
                <w:webHidden/>
              </w:rPr>
              <w:fldChar w:fldCharType="begin"/>
            </w:r>
            <w:r>
              <w:rPr>
                <w:noProof/>
                <w:webHidden/>
              </w:rPr>
              <w:instrText xml:space="preserve"> PAGEREF _Toc493233110 \h </w:instrText>
            </w:r>
            <w:r>
              <w:rPr>
                <w:noProof/>
                <w:webHidden/>
              </w:rPr>
            </w:r>
            <w:r>
              <w:rPr>
                <w:noProof/>
                <w:webHidden/>
              </w:rPr>
              <w:fldChar w:fldCharType="separate"/>
            </w:r>
            <w:r>
              <w:rPr>
                <w:noProof/>
                <w:webHidden/>
              </w:rPr>
              <w:t>21</w:t>
            </w:r>
            <w:r>
              <w:rPr>
                <w:noProof/>
                <w:webHidden/>
              </w:rPr>
              <w:fldChar w:fldCharType="end"/>
            </w:r>
          </w:hyperlink>
        </w:p>
        <w:p w:rsidR="001538CC" w:rsidRDefault="001538CC">
          <w:pPr>
            <w:pStyle w:val="TOC1"/>
            <w:tabs>
              <w:tab w:val="left" w:pos="440"/>
            </w:tabs>
            <w:rPr>
              <w:rFonts w:asciiTheme="minorHAnsi" w:eastAsiaTheme="minorEastAsia" w:hAnsiTheme="minorHAnsi"/>
              <w:noProof/>
            </w:rPr>
          </w:pPr>
          <w:hyperlink w:anchor="_Toc493233111" w:history="1">
            <w:r w:rsidRPr="00113025">
              <w:rPr>
                <w:rStyle w:val="Hyperlink"/>
                <w:noProof/>
                <w:lang w:val="en-CA"/>
              </w:rPr>
              <w:t>3.</w:t>
            </w:r>
            <w:r>
              <w:rPr>
                <w:rFonts w:asciiTheme="minorHAnsi" w:eastAsiaTheme="minorEastAsia" w:hAnsiTheme="minorHAnsi"/>
                <w:noProof/>
              </w:rPr>
              <w:tab/>
            </w:r>
            <w:r w:rsidRPr="00113025">
              <w:rPr>
                <w:rStyle w:val="Hyperlink"/>
                <w:noProof/>
              </w:rPr>
              <w:t>Facility Resources Needed to Provide Competent Resident Support and Care Daily and During Emergencies</w:t>
            </w:r>
            <w:r>
              <w:rPr>
                <w:noProof/>
                <w:webHidden/>
              </w:rPr>
              <w:tab/>
            </w:r>
            <w:r>
              <w:rPr>
                <w:noProof/>
                <w:webHidden/>
              </w:rPr>
              <w:fldChar w:fldCharType="begin"/>
            </w:r>
            <w:r>
              <w:rPr>
                <w:noProof/>
                <w:webHidden/>
              </w:rPr>
              <w:instrText xml:space="preserve"> PAGEREF _Toc493233111 \h </w:instrText>
            </w:r>
            <w:r>
              <w:rPr>
                <w:noProof/>
                <w:webHidden/>
              </w:rPr>
            </w:r>
            <w:r>
              <w:rPr>
                <w:noProof/>
                <w:webHidden/>
              </w:rPr>
              <w:fldChar w:fldCharType="separate"/>
            </w:r>
            <w:r>
              <w:rPr>
                <w:noProof/>
                <w:webHidden/>
              </w:rPr>
              <w:t>24</w:t>
            </w:r>
            <w:r>
              <w:rPr>
                <w:noProof/>
                <w:webHidden/>
              </w:rPr>
              <w:fldChar w:fldCharType="end"/>
            </w:r>
          </w:hyperlink>
        </w:p>
        <w:p w:rsidR="001538CC" w:rsidRDefault="001538CC">
          <w:pPr>
            <w:pStyle w:val="TOC2"/>
            <w:tabs>
              <w:tab w:val="right" w:leader="dot" w:pos="9350"/>
            </w:tabs>
            <w:rPr>
              <w:rFonts w:asciiTheme="minorHAnsi" w:eastAsiaTheme="minorEastAsia" w:hAnsiTheme="minorHAnsi"/>
              <w:noProof/>
            </w:rPr>
          </w:pPr>
          <w:hyperlink w:anchor="_Toc493233112" w:history="1">
            <w:r w:rsidRPr="00113025">
              <w:rPr>
                <w:rStyle w:val="Hyperlink"/>
                <w:noProof/>
                <w:lang w:val="en-CA"/>
              </w:rPr>
              <w:t>Staff Type/Plan</w:t>
            </w:r>
            <w:r>
              <w:rPr>
                <w:noProof/>
                <w:webHidden/>
              </w:rPr>
              <w:tab/>
            </w:r>
            <w:r>
              <w:rPr>
                <w:noProof/>
                <w:webHidden/>
              </w:rPr>
              <w:fldChar w:fldCharType="begin"/>
            </w:r>
            <w:r>
              <w:rPr>
                <w:noProof/>
                <w:webHidden/>
              </w:rPr>
              <w:instrText xml:space="preserve"> PAGEREF _Toc493233112 \h </w:instrText>
            </w:r>
            <w:r>
              <w:rPr>
                <w:noProof/>
                <w:webHidden/>
              </w:rPr>
            </w:r>
            <w:r>
              <w:rPr>
                <w:noProof/>
                <w:webHidden/>
              </w:rPr>
              <w:fldChar w:fldCharType="separate"/>
            </w:r>
            <w:r>
              <w:rPr>
                <w:noProof/>
                <w:webHidden/>
              </w:rPr>
              <w:t>24</w:t>
            </w:r>
            <w:r>
              <w:rPr>
                <w:noProof/>
                <w:webHidden/>
              </w:rPr>
              <w:fldChar w:fldCharType="end"/>
            </w:r>
          </w:hyperlink>
        </w:p>
        <w:p w:rsidR="001538CC" w:rsidRDefault="001538CC">
          <w:pPr>
            <w:pStyle w:val="TOC2"/>
            <w:tabs>
              <w:tab w:val="right" w:leader="dot" w:pos="9350"/>
            </w:tabs>
            <w:rPr>
              <w:rFonts w:asciiTheme="minorHAnsi" w:eastAsiaTheme="minorEastAsia" w:hAnsiTheme="minorHAnsi"/>
              <w:noProof/>
            </w:rPr>
          </w:pPr>
          <w:hyperlink w:anchor="_Toc493233113" w:history="1">
            <w:r w:rsidRPr="00113025">
              <w:rPr>
                <w:rStyle w:val="Hyperlink"/>
                <w:noProof/>
                <w:lang w:val="en-CA"/>
              </w:rPr>
              <w:t>Staff Assignments</w:t>
            </w:r>
            <w:r>
              <w:rPr>
                <w:noProof/>
                <w:webHidden/>
              </w:rPr>
              <w:tab/>
            </w:r>
            <w:r>
              <w:rPr>
                <w:noProof/>
                <w:webHidden/>
              </w:rPr>
              <w:fldChar w:fldCharType="begin"/>
            </w:r>
            <w:r>
              <w:rPr>
                <w:noProof/>
                <w:webHidden/>
              </w:rPr>
              <w:instrText xml:space="preserve"> PAGEREF _Toc493233113 \h </w:instrText>
            </w:r>
            <w:r>
              <w:rPr>
                <w:noProof/>
                <w:webHidden/>
              </w:rPr>
            </w:r>
            <w:r>
              <w:rPr>
                <w:noProof/>
                <w:webHidden/>
              </w:rPr>
              <w:fldChar w:fldCharType="separate"/>
            </w:r>
            <w:r>
              <w:rPr>
                <w:noProof/>
                <w:webHidden/>
              </w:rPr>
              <w:t>26</w:t>
            </w:r>
            <w:r>
              <w:rPr>
                <w:noProof/>
                <w:webHidden/>
              </w:rPr>
              <w:fldChar w:fldCharType="end"/>
            </w:r>
          </w:hyperlink>
        </w:p>
        <w:p w:rsidR="001538CC" w:rsidRDefault="001538CC">
          <w:pPr>
            <w:pStyle w:val="TOC2"/>
            <w:tabs>
              <w:tab w:val="right" w:leader="dot" w:pos="9350"/>
            </w:tabs>
            <w:rPr>
              <w:rFonts w:asciiTheme="minorHAnsi" w:eastAsiaTheme="minorEastAsia" w:hAnsiTheme="minorHAnsi"/>
              <w:noProof/>
            </w:rPr>
          </w:pPr>
          <w:hyperlink w:anchor="_Toc493233114" w:history="1">
            <w:r w:rsidRPr="00113025">
              <w:rPr>
                <w:rStyle w:val="Hyperlink"/>
                <w:noProof/>
              </w:rPr>
              <w:t>Staff training/education and competencies</w:t>
            </w:r>
            <w:r>
              <w:rPr>
                <w:noProof/>
                <w:webHidden/>
              </w:rPr>
              <w:tab/>
            </w:r>
            <w:r>
              <w:rPr>
                <w:noProof/>
                <w:webHidden/>
              </w:rPr>
              <w:fldChar w:fldCharType="begin"/>
            </w:r>
            <w:r>
              <w:rPr>
                <w:noProof/>
                <w:webHidden/>
              </w:rPr>
              <w:instrText xml:space="preserve"> PAGEREF _Toc493233114 \h </w:instrText>
            </w:r>
            <w:r>
              <w:rPr>
                <w:noProof/>
                <w:webHidden/>
              </w:rPr>
            </w:r>
            <w:r>
              <w:rPr>
                <w:noProof/>
                <w:webHidden/>
              </w:rPr>
              <w:fldChar w:fldCharType="separate"/>
            </w:r>
            <w:r>
              <w:rPr>
                <w:noProof/>
                <w:webHidden/>
              </w:rPr>
              <w:t>26</w:t>
            </w:r>
            <w:r>
              <w:rPr>
                <w:noProof/>
                <w:webHidden/>
              </w:rPr>
              <w:fldChar w:fldCharType="end"/>
            </w:r>
          </w:hyperlink>
        </w:p>
        <w:p w:rsidR="001538CC" w:rsidRDefault="001538CC">
          <w:pPr>
            <w:pStyle w:val="TOC3"/>
            <w:tabs>
              <w:tab w:val="right" w:leader="dot" w:pos="9350"/>
            </w:tabs>
            <w:rPr>
              <w:rFonts w:asciiTheme="minorHAnsi" w:eastAsiaTheme="minorEastAsia" w:hAnsiTheme="minorHAnsi"/>
              <w:noProof/>
            </w:rPr>
          </w:pPr>
          <w:hyperlink w:anchor="_Toc493233115" w:history="1">
            <w:r w:rsidRPr="00113025">
              <w:rPr>
                <w:rStyle w:val="Hyperlink"/>
                <w:noProof/>
              </w:rPr>
              <w:t>Education/In-services</w:t>
            </w:r>
            <w:r>
              <w:rPr>
                <w:noProof/>
                <w:webHidden/>
              </w:rPr>
              <w:tab/>
            </w:r>
            <w:r>
              <w:rPr>
                <w:noProof/>
                <w:webHidden/>
              </w:rPr>
              <w:fldChar w:fldCharType="begin"/>
            </w:r>
            <w:r>
              <w:rPr>
                <w:noProof/>
                <w:webHidden/>
              </w:rPr>
              <w:instrText xml:space="preserve"> PAGEREF _Toc493233115 \h </w:instrText>
            </w:r>
            <w:r>
              <w:rPr>
                <w:noProof/>
                <w:webHidden/>
              </w:rPr>
            </w:r>
            <w:r>
              <w:rPr>
                <w:noProof/>
                <w:webHidden/>
              </w:rPr>
              <w:fldChar w:fldCharType="separate"/>
            </w:r>
            <w:r>
              <w:rPr>
                <w:noProof/>
                <w:webHidden/>
              </w:rPr>
              <w:t>26</w:t>
            </w:r>
            <w:r>
              <w:rPr>
                <w:noProof/>
                <w:webHidden/>
              </w:rPr>
              <w:fldChar w:fldCharType="end"/>
            </w:r>
          </w:hyperlink>
        </w:p>
        <w:p w:rsidR="001538CC" w:rsidRDefault="001538CC">
          <w:pPr>
            <w:pStyle w:val="TOC3"/>
            <w:tabs>
              <w:tab w:val="right" w:leader="dot" w:pos="9350"/>
            </w:tabs>
            <w:rPr>
              <w:rFonts w:asciiTheme="minorHAnsi" w:eastAsiaTheme="minorEastAsia" w:hAnsiTheme="minorHAnsi"/>
              <w:noProof/>
            </w:rPr>
          </w:pPr>
          <w:hyperlink w:anchor="_Toc493233116" w:history="1">
            <w:r w:rsidRPr="00113025">
              <w:rPr>
                <w:rStyle w:val="Hyperlink"/>
                <w:noProof/>
                <w:lang w:val="en-CA"/>
              </w:rPr>
              <w:t>Staff Competencies</w:t>
            </w:r>
            <w:r>
              <w:rPr>
                <w:noProof/>
                <w:webHidden/>
              </w:rPr>
              <w:tab/>
            </w:r>
            <w:r>
              <w:rPr>
                <w:noProof/>
                <w:webHidden/>
              </w:rPr>
              <w:fldChar w:fldCharType="begin"/>
            </w:r>
            <w:r>
              <w:rPr>
                <w:noProof/>
                <w:webHidden/>
              </w:rPr>
              <w:instrText xml:space="preserve"> PAGEREF _Toc493233116 \h </w:instrText>
            </w:r>
            <w:r>
              <w:rPr>
                <w:noProof/>
                <w:webHidden/>
              </w:rPr>
            </w:r>
            <w:r>
              <w:rPr>
                <w:noProof/>
                <w:webHidden/>
              </w:rPr>
              <w:fldChar w:fldCharType="separate"/>
            </w:r>
            <w:r>
              <w:rPr>
                <w:noProof/>
                <w:webHidden/>
              </w:rPr>
              <w:t>28</w:t>
            </w:r>
            <w:r>
              <w:rPr>
                <w:noProof/>
                <w:webHidden/>
              </w:rPr>
              <w:fldChar w:fldCharType="end"/>
            </w:r>
          </w:hyperlink>
        </w:p>
        <w:p w:rsidR="001538CC" w:rsidRDefault="001538CC">
          <w:pPr>
            <w:pStyle w:val="TOC2"/>
            <w:tabs>
              <w:tab w:val="right" w:leader="dot" w:pos="9350"/>
            </w:tabs>
            <w:rPr>
              <w:rFonts w:asciiTheme="minorHAnsi" w:eastAsiaTheme="minorEastAsia" w:hAnsiTheme="minorHAnsi"/>
              <w:noProof/>
            </w:rPr>
          </w:pPr>
          <w:hyperlink w:anchor="_Toc493233117" w:history="1">
            <w:r w:rsidRPr="00113025">
              <w:rPr>
                <w:rStyle w:val="Hyperlink"/>
                <w:noProof/>
              </w:rPr>
              <w:t>Policies and Procedures for Provision of Care</w:t>
            </w:r>
            <w:r>
              <w:rPr>
                <w:noProof/>
                <w:webHidden/>
              </w:rPr>
              <w:tab/>
            </w:r>
            <w:r>
              <w:rPr>
                <w:noProof/>
                <w:webHidden/>
              </w:rPr>
              <w:fldChar w:fldCharType="begin"/>
            </w:r>
            <w:r>
              <w:rPr>
                <w:noProof/>
                <w:webHidden/>
              </w:rPr>
              <w:instrText xml:space="preserve"> PAGEREF _Toc493233117 \h </w:instrText>
            </w:r>
            <w:r>
              <w:rPr>
                <w:noProof/>
                <w:webHidden/>
              </w:rPr>
            </w:r>
            <w:r>
              <w:rPr>
                <w:noProof/>
                <w:webHidden/>
              </w:rPr>
              <w:fldChar w:fldCharType="separate"/>
            </w:r>
            <w:r>
              <w:rPr>
                <w:noProof/>
                <w:webHidden/>
              </w:rPr>
              <w:t>29</w:t>
            </w:r>
            <w:r>
              <w:rPr>
                <w:noProof/>
                <w:webHidden/>
              </w:rPr>
              <w:fldChar w:fldCharType="end"/>
            </w:r>
          </w:hyperlink>
        </w:p>
        <w:p w:rsidR="001538CC" w:rsidRDefault="001538CC">
          <w:pPr>
            <w:pStyle w:val="TOC3"/>
            <w:tabs>
              <w:tab w:val="right" w:leader="dot" w:pos="9350"/>
            </w:tabs>
            <w:rPr>
              <w:rFonts w:asciiTheme="minorHAnsi" w:eastAsiaTheme="minorEastAsia" w:hAnsiTheme="minorHAnsi"/>
              <w:noProof/>
            </w:rPr>
          </w:pPr>
          <w:hyperlink w:anchor="_Toc493233118" w:history="1">
            <w:r w:rsidRPr="00113025">
              <w:rPr>
                <w:rStyle w:val="Hyperlink"/>
                <w:noProof/>
              </w:rPr>
              <w:t>Process for Updating and Rolling Out New/Updated policies</w:t>
            </w:r>
            <w:r>
              <w:rPr>
                <w:noProof/>
                <w:webHidden/>
              </w:rPr>
              <w:tab/>
            </w:r>
            <w:r>
              <w:rPr>
                <w:noProof/>
                <w:webHidden/>
              </w:rPr>
              <w:fldChar w:fldCharType="begin"/>
            </w:r>
            <w:r>
              <w:rPr>
                <w:noProof/>
                <w:webHidden/>
              </w:rPr>
              <w:instrText xml:space="preserve"> PAGEREF _Toc493233118 \h </w:instrText>
            </w:r>
            <w:r>
              <w:rPr>
                <w:noProof/>
                <w:webHidden/>
              </w:rPr>
            </w:r>
            <w:r>
              <w:rPr>
                <w:noProof/>
                <w:webHidden/>
              </w:rPr>
              <w:fldChar w:fldCharType="separate"/>
            </w:r>
            <w:r>
              <w:rPr>
                <w:noProof/>
                <w:webHidden/>
              </w:rPr>
              <w:t>29</w:t>
            </w:r>
            <w:r>
              <w:rPr>
                <w:noProof/>
                <w:webHidden/>
              </w:rPr>
              <w:fldChar w:fldCharType="end"/>
            </w:r>
          </w:hyperlink>
        </w:p>
        <w:p w:rsidR="001538CC" w:rsidRDefault="001538CC">
          <w:pPr>
            <w:pStyle w:val="TOC2"/>
            <w:tabs>
              <w:tab w:val="right" w:leader="dot" w:pos="9350"/>
            </w:tabs>
            <w:rPr>
              <w:rFonts w:asciiTheme="minorHAnsi" w:eastAsiaTheme="minorEastAsia" w:hAnsiTheme="minorHAnsi"/>
              <w:noProof/>
            </w:rPr>
          </w:pPr>
          <w:hyperlink w:anchor="_Toc493233119" w:history="1">
            <w:r w:rsidRPr="00113025">
              <w:rPr>
                <w:rStyle w:val="Hyperlink"/>
                <w:noProof/>
              </w:rPr>
              <w:t>Working with Medical Practitioners</w:t>
            </w:r>
            <w:r>
              <w:rPr>
                <w:noProof/>
                <w:webHidden/>
              </w:rPr>
              <w:tab/>
            </w:r>
            <w:r>
              <w:rPr>
                <w:noProof/>
                <w:webHidden/>
              </w:rPr>
              <w:fldChar w:fldCharType="begin"/>
            </w:r>
            <w:r>
              <w:rPr>
                <w:noProof/>
                <w:webHidden/>
              </w:rPr>
              <w:instrText xml:space="preserve"> PAGEREF _Toc493233119 \h </w:instrText>
            </w:r>
            <w:r>
              <w:rPr>
                <w:noProof/>
                <w:webHidden/>
              </w:rPr>
            </w:r>
            <w:r>
              <w:rPr>
                <w:noProof/>
                <w:webHidden/>
              </w:rPr>
              <w:fldChar w:fldCharType="separate"/>
            </w:r>
            <w:r>
              <w:rPr>
                <w:noProof/>
                <w:webHidden/>
              </w:rPr>
              <w:t>29</w:t>
            </w:r>
            <w:r>
              <w:rPr>
                <w:noProof/>
                <w:webHidden/>
              </w:rPr>
              <w:fldChar w:fldCharType="end"/>
            </w:r>
          </w:hyperlink>
        </w:p>
        <w:p w:rsidR="001538CC" w:rsidRDefault="001538CC">
          <w:pPr>
            <w:pStyle w:val="TOC2"/>
            <w:tabs>
              <w:tab w:val="right" w:leader="dot" w:pos="9350"/>
            </w:tabs>
            <w:rPr>
              <w:rFonts w:asciiTheme="minorHAnsi" w:eastAsiaTheme="minorEastAsia" w:hAnsiTheme="minorHAnsi"/>
              <w:noProof/>
            </w:rPr>
          </w:pPr>
          <w:hyperlink w:anchor="_Toc493233120" w:history="1">
            <w:r w:rsidRPr="00113025">
              <w:rPr>
                <w:rStyle w:val="Hyperlink"/>
                <w:noProof/>
              </w:rPr>
              <w:t>Physical environment and building/plant needs</w:t>
            </w:r>
            <w:r>
              <w:rPr>
                <w:noProof/>
                <w:webHidden/>
              </w:rPr>
              <w:tab/>
            </w:r>
            <w:r>
              <w:rPr>
                <w:noProof/>
                <w:webHidden/>
              </w:rPr>
              <w:fldChar w:fldCharType="begin"/>
            </w:r>
            <w:r>
              <w:rPr>
                <w:noProof/>
                <w:webHidden/>
              </w:rPr>
              <w:instrText xml:space="preserve"> PAGEREF _Toc493233120 \h </w:instrText>
            </w:r>
            <w:r>
              <w:rPr>
                <w:noProof/>
                <w:webHidden/>
              </w:rPr>
            </w:r>
            <w:r>
              <w:rPr>
                <w:noProof/>
                <w:webHidden/>
              </w:rPr>
              <w:fldChar w:fldCharType="separate"/>
            </w:r>
            <w:r>
              <w:rPr>
                <w:noProof/>
                <w:webHidden/>
              </w:rPr>
              <w:t>30</w:t>
            </w:r>
            <w:r>
              <w:rPr>
                <w:noProof/>
                <w:webHidden/>
              </w:rPr>
              <w:fldChar w:fldCharType="end"/>
            </w:r>
          </w:hyperlink>
        </w:p>
        <w:p w:rsidR="001538CC" w:rsidRDefault="001538CC">
          <w:pPr>
            <w:pStyle w:val="TOC2"/>
            <w:tabs>
              <w:tab w:val="right" w:leader="dot" w:pos="9350"/>
            </w:tabs>
            <w:rPr>
              <w:rFonts w:asciiTheme="minorHAnsi" w:eastAsiaTheme="minorEastAsia" w:hAnsiTheme="minorHAnsi"/>
              <w:noProof/>
            </w:rPr>
          </w:pPr>
          <w:hyperlink w:anchor="_Toc493233121" w:history="1">
            <w:r w:rsidRPr="00113025">
              <w:rPr>
                <w:rStyle w:val="Hyperlink"/>
                <w:noProof/>
                <w:lang w:val="en-CA"/>
              </w:rPr>
              <w:t>Health Information Technology Resources</w:t>
            </w:r>
            <w:r>
              <w:rPr>
                <w:noProof/>
                <w:webHidden/>
              </w:rPr>
              <w:tab/>
            </w:r>
            <w:r>
              <w:rPr>
                <w:noProof/>
                <w:webHidden/>
              </w:rPr>
              <w:fldChar w:fldCharType="begin"/>
            </w:r>
            <w:r>
              <w:rPr>
                <w:noProof/>
                <w:webHidden/>
              </w:rPr>
              <w:instrText xml:space="preserve"> PAGEREF _Toc493233121 \h </w:instrText>
            </w:r>
            <w:r>
              <w:rPr>
                <w:noProof/>
                <w:webHidden/>
              </w:rPr>
            </w:r>
            <w:r>
              <w:rPr>
                <w:noProof/>
                <w:webHidden/>
              </w:rPr>
              <w:fldChar w:fldCharType="separate"/>
            </w:r>
            <w:r>
              <w:rPr>
                <w:noProof/>
                <w:webHidden/>
              </w:rPr>
              <w:t>31</w:t>
            </w:r>
            <w:r>
              <w:rPr>
                <w:noProof/>
                <w:webHidden/>
              </w:rPr>
              <w:fldChar w:fldCharType="end"/>
            </w:r>
          </w:hyperlink>
        </w:p>
        <w:p w:rsidR="001538CC" w:rsidRDefault="001538CC">
          <w:pPr>
            <w:pStyle w:val="TOC2"/>
            <w:tabs>
              <w:tab w:val="right" w:leader="dot" w:pos="9350"/>
            </w:tabs>
            <w:rPr>
              <w:rFonts w:asciiTheme="minorHAnsi" w:eastAsiaTheme="minorEastAsia" w:hAnsiTheme="minorHAnsi"/>
              <w:noProof/>
            </w:rPr>
          </w:pPr>
          <w:hyperlink w:anchor="_Toc493233122" w:history="1">
            <w:r w:rsidRPr="00113025">
              <w:rPr>
                <w:rStyle w:val="Hyperlink"/>
                <w:noProof/>
                <w:lang w:val="en-CA"/>
              </w:rPr>
              <w:t>Evaluation of Infection Prevention and Control Program</w:t>
            </w:r>
            <w:r>
              <w:rPr>
                <w:noProof/>
                <w:webHidden/>
              </w:rPr>
              <w:tab/>
            </w:r>
            <w:r>
              <w:rPr>
                <w:noProof/>
                <w:webHidden/>
              </w:rPr>
              <w:fldChar w:fldCharType="begin"/>
            </w:r>
            <w:r>
              <w:rPr>
                <w:noProof/>
                <w:webHidden/>
              </w:rPr>
              <w:instrText xml:space="preserve"> PAGEREF _Toc493233122 \h </w:instrText>
            </w:r>
            <w:r>
              <w:rPr>
                <w:noProof/>
                <w:webHidden/>
              </w:rPr>
            </w:r>
            <w:r>
              <w:rPr>
                <w:noProof/>
                <w:webHidden/>
              </w:rPr>
              <w:fldChar w:fldCharType="separate"/>
            </w:r>
            <w:r>
              <w:rPr>
                <w:noProof/>
                <w:webHidden/>
              </w:rPr>
              <w:t>32</w:t>
            </w:r>
            <w:r>
              <w:rPr>
                <w:noProof/>
                <w:webHidden/>
              </w:rPr>
              <w:fldChar w:fldCharType="end"/>
            </w:r>
          </w:hyperlink>
        </w:p>
        <w:p w:rsidR="001538CC" w:rsidRDefault="001538CC">
          <w:pPr>
            <w:pStyle w:val="TOC2"/>
            <w:tabs>
              <w:tab w:val="right" w:leader="dot" w:pos="9350"/>
            </w:tabs>
            <w:rPr>
              <w:rFonts w:asciiTheme="minorHAnsi" w:eastAsiaTheme="minorEastAsia" w:hAnsiTheme="minorHAnsi"/>
              <w:noProof/>
            </w:rPr>
          </w:pPr>
          <w:hyperlink w:anchor="_Toc493233123" w:history="1">
            <w:r w:rsidRPr="00113025">
              <w:rPr>
                <w:rStyle w:val="Hyperlink"/>
                <w:noProof/>
                <w:lang w:val="en-CA"/>
              </w:rPr>
              <w:t>Risk Assessments</w:t>
            </w:r>
            <w:r>
              <w:rPr>
                <w:noProof/>
                <w:webHidden/>
              </w:rPr>
              <w:tab/>
            </w:r>
            <w:r>
              <w:rPr>
                <w:noProof/>
                <w:webHidden/>
              </w:rPr>
              <w:fldChar w:fldCharType="begin"/>
            </w:r>
            <w:r>
              <w:rPr>
                <w:noProof/>
                <w:webHidden/>
              </w:rPr>
              <w:instrText xml:space="preserve"> PAGEREF _Toc493233123 \h </w:instrText>
            </w:r>
            <w:r>
              <w:rPr>
                <w:noProof/>
                <w:webHidden/>
              </w:rPr>
            </w:r>
            <w:r>
              <w:rPr>
                <w:noProof/>
                <w:webHidden/>
              </w:rPr>
              <w:fldChar w:fldCharType="separate"/>
            </w:r>
            <w:r>
              <w:rPr>
                <w:noProof/>
                <w:webHidden/>
              </w:rPr>
              <w:t>32</w:t>
            </w:r>
            <w:r>
              <w:rPr>
                <w:noProof/>
                <w:webHidden/>
              </w:rPr>
              <w:fldChar w:fldCharType="end"/>
            </w:r>
          </w:hyperlink>
        </w:p>
        <w:p w:rsidR="001538CC" w:rsidRDefault="001538CC">
          <w:pPr>
            <w:pStyle w:val="TOC3"/>
            <w:tabs>
              <w:tab w:val="right" w:leader="dot" w:pos="9350"/>
            </w:tabs>
            <w:rPr>
              <w:rFonts w:asciiTheme="minorHAnsi" w:eastAsiaTheme="minorEastAsia" w:hAnsiTheme="minorHAnsi"/>
              <w:noProof/>
            </w:rPr>
          </w:pPr>
          <w:hyperlink w:anchor="_Toc493233124" w:history="1">
            <w:r w:rsidRPr="00113025">
              <w:rPr>
                <w:rStyle w:val="Hyperlink"/>
                <w:noProof/>
                <w:lang w:val="en-CA"/>
              </w:rPr>
              <w:t>Facility Based Risk Assessment</w:t>
            </w:r>
            <w:r>
              <w:rPr>
                <w:noProof/>
                <w:webHidden/>
              </w:rPr>
              <w:tab/>
            </w:r>
            <w:r>
              <w:rPr>
                <w:noProof/>
                <w:webHidden/>
              </w:rPr>
              <w:fldChar w:fldCharType="begin"/>
            </w:r>
            <w:r>
              <w:rPr>
                <w:noProof/>
                <w:webHidden/>
              </w:rPr>
              <w:instrText xml:space="preserve"> PAGEREF _Toc493233124 \h </w:instrText>
            </w:r>
            <w:r>
              <w:rPr>
                <w:noProof/>
                <w:webHidden/>
              </w:rPr>
            </w:r>
            <w:r>
              <w:rPr>
                <w:noProof/>
                <w:webHidden/>
              </w:rPr>
              <w:fldChar w:fldCharType="separate"/>
            </w:r>
            <w:r>
              <w:rPr>
                <w:noProof/>
                <w:webHidden/>
              </w:rPr>
              <w:t>34</w:t>
            </w:r>
            <w:r>
              <w:rPr>
                <w:noProof/>
                <w:webHidden/>
              </w:rPr>
              <w:fldChar w:fldCharType="end"/>
            </w:r>
          </w:hyperlink>
        </w:p>
        <w:p w:rsidR="001538CC" w:rsidRDefault="001538CC">
          <w:pPr>
            <w:pStyle w:val="TOC3"/>
            <w:tabs>
              <w:tab w:val="right" w:leader="dot" w:pos="9350"/>
            </w:tabs>
            <w:rPr>
              <w:rFonts w:asciiTheme="minorHAnsi" w:eastAsiaTheme="minorEastAsia" w:hAnsiTheme="minorHAnsi"/>
              <w:noProof/>
            </w:rPr>
          </w:pPr>
          <w:hyperlink w:anchor="_Toc493233125" w:history="1">
            <w:r w:rsidRPr="00113025">
              <w:rPr>
                <w:rStyle w:val="Hyperlink"/>
                <w:noProof/>
              </w:rPr>
              <w:t>Community Based Risk Assessment</w:t>
            </w:r>
            <w:r>
              <w:rPr>
                <w:noProof/>
                <w:webHidden/>
              </w:rPr>
              <w:tab/>
            </w:r>
            <w:r>
              <w:rPr>
                <w:noProof/>
                <w:webHidden/>
              </w:rPr>
              <w:fldChar w:fldCharType="begin"/>
            </w:r>
            <w:r>
              <w:rPr>
                <w:noProof/>
                <w:webHidden/>
              </w:rPr>
              <w:instrText xml:space="preserve"> PAGEREF _Toc493233125 \h </w:instrText>
            </w:r>
            <w:r>
              <w:rPr>
                <w:noProof/>
                <w:webHidden/>
              </w:rPr>
            </w:r>
            <w:r>
              <w:rPr>
                <w:noProof/>
                <w:webHidden/>
              </w:rPr>
              <w:fldChar w:fldCharType="separate"/>
            </w:r>
            <w:r>
              <w:rPr>
                <w:noProof/>
                <w:webHidden/>
              </w:rPr>
              <w:t>36</w:t>
            </w:r>
            <w:r>
              <w:rPr>
                <w:noProof/>
                <w:webHidden/>
              </w:rPr>
              <w:fldChar w:fldCharType="end"/>
            </w:r>
          </w:hyperlink>
        </w:p>
        <w:p w:rsidR="001538CC" w:rsidRDefault="001538CC">
          <w:pPr>
            <w:pStyle w:val="TOC1"/>
            <w:rPr>
              <w:rFonts w:asciiTheme="minorHAnsi" w:eastAsiaTheme="minorEastAsia" w:hAnsiTheme="minorHAnsi"/>
              <w:noProof/>
            </w:rPr>
          </w:pPr>
          <w:hyperlink w:anchor="_Toc493233126" w:history="1">
            <w:r w:rsidRPr="00113025">
              <w:rPr>
                <w:rStyle w:val="Hyperlink"/>
                <w:rFonts w:cs="Arial"/>
                <w:noProof/>
                <w:lang w:val="en-CA"/>
              </w:rPr>
              <w:t xml:space="preserve">Attachment: </w:t>
            </w:r>
            <w:r w:rsidRPr="00113025">
              <w:rPr>
                <w:rStyle w:val="Hyperlink"/>
                <w:noProof/>
                <w:lang w:val="en-CA"/>
              </w:rPr>
              <w:t>Facility Assessment Considerations – Reports and Data Sources</w:t>
            </w:r>
            <w:r>
              <w:rPr>
                <w:noProof/>
                <w:webHidden/>
              </w:rPr>
              <w:tab/>
            </w:r>
            <w:r>
              <w:rPr>
                <w:noProof/>
                <w:webHidden/>
              </w:rPr>
              <w:fldChar w:fldCharType="begin"/>
            </w:r>
            <w:r>
              <w:rPr>
                <w:noProof/>
                <w:webHidden/>
              </w:rPr>
              <w:instrText xml:space="preserve"> PAGEREF _Toc493233126 \h </w:instrText>
            </w:r>
            <w:r>
              <w:rPr>
                <w:noProof/>
                <w:webHidden/>
              </w:rPr>
            </w:r>
            <w:r>
              <w:rPr>
                <w:noProof/>
                <w:webHidden/>
              </w:rPr>
              <w:fldChar w:fldCharType="separate"/>
            </w:r>
            <w:r>
              <w:rPr>
                <w:noProof/>
                <w:webHidden/>
              </w:rPr>
              <w:t>38</w:t>
            </w:r>
            <w:r>
              <w:rPr>
                <w:noProof/>
                <w:webHidden/>
              </w:rPr>
              <w:fldChar w:fldCharType="end"/>
            </w:r>
          </w:hyperlink>
        </w:p>
        <w:p w:rsidR="0098028B" w:rsidRPr="00175188" w:rsidRDefault="0098028B">
          <w:r>
            <w:rPr>
              <w:b/>
              <w:bCs/>
              <w:noProof/>
            </w:rPr>
            <w:fldChar w:fldCharType="end"/>
          </w:r>
        </w:p>
      </w:sdtContent>
    </w:sdt>
    <w:p w:rsidR="00175188" w:rsidRDefault="00175188">
      <w:pPr>
        <w:rPr>
          <w:lang w:val="en-CA"/>
        </w:rPr>
      </w:pPr>
      <w:r>
        <w:rPr>
          <w:lang w:val="en-CA"/>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40"/>
      </w:tblGrid>
      <w:tr w:rsidR="004468FB" w:rsidTr="008E1AE0">
        <w:trPr>
          <w:trHeight w:val="1844"/>
        </w:trPr>
        <w:tc>
          <w:tcPr>
            <w:tcW w:w="9350" w:type="dxa"/>
            <w:tcBorders>
              <w:left w:val="double" w:sz="4" w:space="0" w:color="auto"/>
            </w:tcBorders>
          </w:tcPr>
          <w:p w:rsidR="004468FB" w:rsidRDefault="004468FB" w:rsidP="004468FB">
            <w:pPr>
              <w:spacing w:before="120"/>
              <w:ind w:left="68"/>
              <w:rPr>
                <w:lang w:val="en-CA"/>
              </w:rPr>
            </w:pPr>
            <w:r w:rsidRPr="00175188">
              <w:rPr>
                <w:b/>
                <w:lang w:val="en-CA"/>
              </w:rPr>
              <w:t>Disclaimer</w:t>
            </w:r>
            <w:r w:rsidRPr="00EA3509">
              <w:rPr>
                <w:lang w:val="en-CA"/>
              </w:rPr>
              <w:t>: Use of this specific tool is not mandated by CMS.  This template must be adapted to your requirements to ensure compliance with the regulation to complete a facility specific assessment.</w:t>
            </w:r>
          </w:p>
          <w:p w:rsidR="004468FB" w:rsidRDefault="004468FB" w:rsidP="004468FB">
            <w:pPr>
              <w:ind w:left="70"/>
              <w:rPr>
                <w:b/>
                <w:lang w:val="en-CA"/>
              </w:rPr>
            </w:pPr>
            <w:r>
              <w:rPr>
                <w:lang w:val="en-CA"/>
              </w:rPr>
              <w:t xml:space="preserve">This tool has been compiled using a variety of tools.  Further information on the Facility Assessment can be found here: </w:t>
            </w:r>
            <w:hyperlink r:id="rId8" w:history="1">
              <w:r w:rsidRPr="006B6859">
                <w:rPr>
                  <w:rStyle w:val="Hyperlink"/>
                  <w:lang w:val="en-CA"/>
                </w:rPr>
                <w:t>http://qioprogram.org/facility-assessment-tool</w:t>
              </w:r>
            </w:hyperlink>
            <w:r>
              <w:rPr>
                <w:lang w:val="en-CA"/>
              </w:rPr>
              <w:t xml:space="preserve"> and through CMS.</w:t>
            </w:r>
          </w:p>
        </w:tc>
      </w:tr>
    </w:tbl>
    <w:p w:rsidR="00716EEF" w:rsidRDefault="00716EEF" w:rsidP="0098028B">
      <w:pPr>
        <w:pStyle w:val="Heading1"/>
      </w:pPr>
    </w:p>
    <w:p w:rsidR="00716EEF" w:rsidRDefault="00716EEF" w:rsidP="00716EEF">
      <w:pPr>
        <w:pStyle w:val="Heading1"/>
      </w:pPr>
      <w:bookmarkStart w:id="0" w:name="_Toc493233078"/>
      <w:r>
        <w:t>How to Use This Template</w:t>
      </w:r>
      <w:bookmarkEnd w:id="0"/>
    </w:p>
    <w:p w:rsidR="00716EEF" w:rsidRDefault="00716EEF" w:rsidP="00716EEF">
      <w:pPr>
        <w:pStyle w:val="ListParagraph"/>
        <w:numPr>
          <w:ilvl w:val="0"/>
          <w:numId w:val="42"/>
        </w:numPr>
      </w:pPr>
      <w:r>
        <w:t>This template can be modified to individual use without permission from PointClickCare.</w:t>
      </w:r>
    </w:p>
    <w:p w:rsidR="00A12EF3" w:rsidRDefault="00A12EF3" w:rsidP="00A12EF3">
      <w:pPr>
        <w:pStyle w:val="ListParagraph"/>
        <w:numPr>
          <w:ilvl w:val="0"/>
          <w:numId w:val="42"/>
        </w:numPr>
      </w:pPr>
      <w:r>
        <w:t>For any changes to the form itself (not the contents), complete the revision table below</w:t>
      </w:r>
      <w:r>
        <w:t xml:space="preserve"> so that you can track version of this report</w:t>
      </w:r>
      <w:r>
        <w:t>.</w:t>
      </w:r>
    </w:p>
    <w:p w:rsidR="00716EEF" w:rsidRDefault="00716EEF" w:rsidP="00716EEF">
      <w:pPr>
        <w:pStyle w:val="ListParagraph"/>
        <w:numPr>
          <w:ilvl w:val="0"/>
          <w:numId w:val="42"/>
        </w:numPr>
      </w:pPr>
      <w:r>
        <w:t>It contains the contents of the CMS released version, with additional resources including PointClickCare reports itemized within each section where applicable.</w:t>
      </w:r>
    </w:p>
    <w:p w:rsidR="00716EEF" w:rsidRDefault="00716EEF" w:rsidP="00716EEF">
      <w:pPr>
        <w:pStyle w:val="ListParagraph"/>
        <w:numPr>
          <w:ilvl w:val="0"/>
          <w:numId w:val="42"/>
        </w:numPr>
      </w:pPr>
      <w:r>
        <w:t>The text boxes are created in table format and will flow over pages for ease of use.</w:t>
      </w:r>
    </w:p>
    <w:p w:rsidR="00A12EF3" w:rsidRDefault="00A12EF3" w:rsidP="00716EEF">
      <w:pPr>
        <w:pStyle w:val="ListParagraph"/>
        <w:numPr>
          <w:ilvl w:val="0"/>
          <w:numId w:val="42"/>
        </w:numPr>
      </w:pPr>
      <w:r>
        <w:t>Once the content is completed updated, complete the table in section 1.</w:t>
      </w:r>
    </w:p>
    <w:p w:rsidR="00716EEF" w:rsidRDefault="00716EEF" w:rsidP="00716EEF">
      <w:pPr>
        <w:pStyle w:val="ListParagraph"/>
        <w:numPr>
          <w:ilvl w:val="0"/>
          <w:numId w:val="42"/>
        </w:numPr>
      </w:pPr>
      <w:r>
        <w:t>Once you have completed the form, last step is to update the table of contents</w:t>
      </w:r>
      <w:r w:rsidR="001538CC">
        <w:t>.  Navigate to the table and click “Update Table” in the header row. Select</w:t>
      </w:r>
      <w:r>
        <w:t xml:space="preserve"> “Update Entire Table”.</w:t>
      </w:r>
    </w:p>
    <w:p w:rsidR="00A12EF3" w:rsidRDefault="00A12EF3" w:rsidP="00A12EF3">
      <w:pPr>
        <w:pStyle w:val="Heading2"/>
      </w:pPr>
      <w:r>
        <w:t>Revision Table</w:t>
      </w:r>
    </w:p>
    <w:tbl>
      <w:tblPr>
        <w:tblStyle w:val="TableGrid"/>
        <w:tblW w:w="0" w:type="auto"/>
        <w:tblLook w:val="04A0" w:firstRow="1" w:lastRow="0" w:firstColumn="1" w:lastColumn="0" w:noHBand="0" w:noVBand="1"/>
      </w:tblPr>
      <w:tblGrid>
        <w:gridCol w:w="2405"/>
        <w:gridCol w:w="3260"/>
        <w:gridCol w:w="3685"/>
      </w:tblGrid>
      <w:tr w:rsidR="00A12EF3" w:rsidTr="00A12EF3">
        <w:tc>
          <w:tcPr>
            <w:tcW w:w="2405" w:type="dxa"/>
          </w:tcPr>
          <w:p w:rsidR="00A12EF3" w:rsidRDefault="00A12EF3" w:rsidP="00A12EF3">
            <w:r>
              <w:t xml:space="preserve">Date </w:t>
            </w:r>
          </w:p>
        </w:tc>
        <w:tc>
          <w:tcPr>
            <w:tcW w:w="3260" w:type="dxa"/>
          </w:tcPr>
          <w:p w:rsidR="00A12EF3" w:rsidRDefault="00A12EF3" w:rsidP="00A12EF3">
            <w:r>
              <w:t xml:space="preserve">Person Revising </w:t>
            </w:r>
          </w:p>
        </w:tc>
        <w:tc>
          <w:tcPr>
            <w:tcW w:w="3685" w:type="dxa"/>
          </w:tcPr>
          <w:p w:rsidR="00A12EF3" w:rsidRDefault="00A12EF3" w:rsidP="00A12EF3">
            <w:r>
              <w:t>Items Updated</w:t>
            </w:r>
          </w:p>
        </w:tc>
      </w:tr>
      <w:tr w:rsidR="00A12EF3" w:rsidTr="00A12EF3">
        <w:tc>
          <w:tcPr>
            <w:tcW w:w="2405" w:type="dxa"/>
          </w:tcPr>
          <w:p w:rsidR="00A12EF3" w:rsidRDefault="00A12EF3" w:rsidP="00A12EF3"/>
        </w:tc>
        <w:tc>
          <w:tcPr>
            <w:tcW w:w="3260" w:type="dxa"/>
          </w:tcPr>
          <w:p w:rsidR="00A12EF3" w:rsidRDefault="00A12EF3" w:rsidP="00A12EF3"/>
        </w:tc>
        <w:tc>
          <w:tcPr>
            <w:tcW w:w="3685" w:type="dxa"/>
          </w:tcPr>
          <w:p w:rsidR="00A12EF3" w:rsidRDefault="00A12EF3" w:rsidP="00A12EF3"/>
        </w:tc>
      </w:tr>
      <w:tr w:rsidR="00A12EF3" w:rsidTr="00A12EF3">
        <w:tc>
          <w:tcPr>
            <w:tcW w:w="2405" w:type="dxa"/>
          </w:tcPr>
          <w:p w:rsidR="00A12EF3" w:rsidRDefault="00A12EF3" w:rsidP="00A12EF3"/>
        </w:tc>
        <w:tc>
          <w:tcPr>
            <w:tcW w:w="3260" w:type="dxa"/>
          </w:tcPr>
          <w:p w:rsidR="00A12EF3" w:rsidRDefault="00A12EF3" w:rsidP="00A12EF3"/>
        </w:tc>
        <w:tc>
          <w:tcPr>
            <w:tcW w:w="3685" w:type="dxa"/>
          </w:tcPr>
          <w:p w:rsidR="00A12EF3" w:rsidRDefault="00A12EF3" w:rsidP="00A12EF3"/>
        </w:tc>
      </w:tr>
      <w:tr w:rsidR="00A12EF3" w:rsidTr="00A12EF3">
        <w:tc>
          <w:tcPr>
            <w:tcW w:w="2405" w:type="dxa"/>
          </w:tcPr>
          <w:p w:rsidR="00A12EF3" w:rsidRDefault="00A12EF3" w:rsidP="00A12EF3"/>
        </w:tc>
        <w:tc>
          <w:tcPr>
            <w:tcW w:w="3260" w:type="dxa"/>
          </w:tcPr>
          <w:p w:rsidR="00A12EF3" w:rsidRDefault="00A12EF3" w:rsidP="00A12EF3"/>
        </w:tc>
        <w:tc>
          <w:tcPr>
            <w:tcW w:w="3685" w:type="dxa"/>
          </w:tcPr>
          <w:p w:rsidR="00A12EF3" w:rsidRDefault="00A12EF3" w:rsidP="00A12EF3"/>
        </w:tc>
      </w:tr>
      <w:tr w:rsidR="00A12EF3" w:rsidTr="00A12EF3">
        <w:tc>
          <w:tcPr>
            <w:tcW w:w="2405" w:type="dxa"/>
          </w:tcPr>
          <w:p w:rsidR="00A12EF3" w:rsidRDefault="00A12EF3" w:rsidP="00A12EF3"/>
        </w:tc>
        <w:tc>
          <w:tcPr>
            <w:tcW w:w="3260" w:type="dxa"/>
          </w:tcPr>
          <w:p w:rsidR="00A12EF3" w:rsidRDefault="00A12EF3" w:rsidP="00A12EF3"/>
        </w:tc>
        <w:tc>
          <w:tcPr>
            <w:tcW w:w="3685" w:type="dxa"/>
          </w:tcPr>
          <w:p w:rsidR="00A12EF3" w:rsidRDefault="00A12EF3" w:rsidP="00A12EF3"/>
        </w:tc>
      </w:tr>
      <w:tr w:rsidR="00A12EF3" w:rsidTr="00A12EF3">
        <w:tc>
          <w:tcPr>
            <w:tcW w:w="2405" w:type="dxa"/>
          </w:tcPr>
          <w:p w:rsidR="00A12EF3" w:rsidRDefault="00A12EF3" w:rsidP="00A12EF3"/>
        </w:tc>
        <w:tc>
          <w:tcPr>
            <w:tcW w:w="3260" w:type="dxa"/>
          </w:tcPr>
          <w:p w:rsidR="00A12EF3" w:rsidRDefault="00A12EF3" w:rsidP="00A12EF3"/>
        </w:tc>
        <w:tc>
          <w:tcPr>
            <w:tcW w:w="3685" w:type="dxa"/>
          </w:tcPr>
          <w:p w:rsidR="00A12EF3" w:rsidRDefault="00A12EF3" w:rsidP="00A12EF3"/>
        </w:tc>
      </w:tr>
    </w:tbl>
    <w:p w:rsidR="00A12EF3" w:rsidRDefault="00A12EF3" w:rsidP="00A12EF3"/>
    <w:p w:rsidR="00A12EF3" w:rsidRDefault="00A12EF3" w:rsidP="00A12EF3"/>
    <w:p w:rsidR="00A12EF3" w:rsidRPr="00716EEF" w:rsidRDefault="00A12EF3" w:rsidP="00A12EF3">
      <w:pPr>
        <w:sectPr w:rsidR="00A12EF3" w:rsidRPr="00716EEF" w:rsidSect="003A2355">
          <w:headerReference w:type="default" r:id="rId9"/>
          <w:footerReference w:type="default" r:id="rId10"/>
          <w:footerReference w:type="first" r:id="rId11"/>
          <w:pgSz w:w="12240" w:h="15840"/>
          <w:pgMar w:top="1440" w:right="1440" w:bottom="1440" w:left="1440" w:header="708" w:footer="708" w:gutter="0"/>
          <w:cols w:space="708"/>
          <w:titlePg/>
          <w:docGrid w:linePitch="360"/>
        </w:sectPr>
      </w:pPr>
    </w:p>
    <w:p w:rsidR="0098028B" w:rsidRPr="0098028B" w:rsidRDefault="0098028B" w:rsidP="0098028B">
      <w:pPr>
        <w:pStyle w:val="Heading1"/>
      </w:pPr>
      <w:bookmarkStart w:id="1" w:name="_Toc493233079"/>
      <w:r w:rsidRPr="0098028B">
        <w:t>Purpose</w:t>
      </w:r>
      <w:bookmarkEnd w:id="1"/>
    </w:p>
    <w:p w:rsidR="003A2355" w:rsidRDefault="003A2355" w:rsidP="0098028B">
      <w:r w:rsidRPr="003A2355">
        <w:t>The Facility Assessment</w:t>
      </w:r>
      <w:r w:rsidR="006F7B07">
        <w:t xml:space="preserve"> (§ 483.70</w:t>
      </w:r>
      <w:r w:rsidR="0098028B">
        <w:t xml:space="preserve"> (e)</w:t>
      </w:r>
      <w:r w:rsidR="006F7B07">
        <w:t xml:space="preserve"> Administration)</w:t>
      </w:r>
      <w:r w:rsidRPr="003A2355">
        <w:t xml:space="preserve"> </w:t>
      </w:r>
      <w:r>
        <w:t xml:space="preserve">is a complete review of internal human and physical resources required by the facility to care for residents competently during day to day and emergency operations.  </w:t>
      </w:r>
      <w:r w:rsidR="00EC26BE">
        <w:t>The facility assessment identifies your capabilities as a skilled nursing services provider.  The F</w:t>
      </w:r>
      <w:r w:rsidR="002A42F4">
        <w:t xml:space="preserve">acility </w:t>
      </w:r>
      <w:r w:rsidR="00EC26BE">
        <w:t>A</w:t>
      </w:r>
      <w:r w:rsidR="002A42F4">
        <w:t>ssessment</w:t>
      </w:r>
      <w:r w:rsidR="00EC26BE">
        <w:t xml:space="preserve"> will be the basis for surveyors to ascertain whether you are prepared to competently take care of the population you h</w:t>
      </w:r>
      <w:r w:rsidR="006F7B07">
        <w:t xml:space="preserve">ave identified that you serve. </w:t>
      </w:r>
    </w:p>
    <w:p w:rsidR="003A2355" w:rsidRDefault="003A2355" w:rsidP="0098028B">
      <w:pPr>
        <w:rPr>
          <w:rFonts w:cs="Arial"/>
        </w:rPr>
      </w:pPr>
      <w:r>
        <w:rPr>
          <w:rFonts w:cs="Arial"/>
        </w:rPr>
        <w:t>There are three components to the review:</w:t>
      </w:r>
    </w:p>
    <w:p w:rsidR="0098028B" w:rsidRPr="0098028B" w:rsidRDefault="0098028B" w:rsidP="0098028B">
      <w:pPr>
        <w:numPr>
          <w:ilvl w:val="0"/>
          <w:numId w:val="11"/>
        </w:numPr>
        <w:rPr>
          <w:rFonts w:cs="Arial"/>
        </w:rPr>
      </w:pPr>
      <w:r w:rsidRPr="0098028B">
        <w:rPr>
          <w:rFonts w:cs="Arial"/>
          <w:b/>
          <w:color w:val="8DC63F"/>
        </w:rPr>
        <w:t>Resident profile</w:t>
      </w:r>
      <w:r w:rsidRPr="0098028B">
        <w:rPr>
          <w:rFonts w:cs="Arial"/>
          <w:color w:val="8DC63F"/>
        </w:rPr>
        <w:t xml:space="preserve"> </w:t>
      </w:r>
      <w:r w:rsidRPr="0098028B">
        <w:rPr>
          <w:rFonts w:cs="Arial"/>
        </w:rPr>
        <w:t xml:space="preserve">including numbers, diseases/conditions, physical and cognitive disabilities, acuity, and ethnic/cultural/religious factors that impact care </w:t>
      </w:r>
    </w:p>
    <w:p w:rsidR="0098028B" w:rsidRPr="0098028B" w:rsidRDefault="0098028B" w:rsidP="0098028B">
      <w:pPr>
        <w:numPr>
          <w:ilvl w:val="0"/>
          <w:numId w:val="11"/>
        </w:numPr>
        <w:rPr>
          <w:rFonts w:cs="Arial"/>
        </w:rPr>
      </w:pPr>
      <w:r w:rsidRPr="0098028B">
        <w:rPr>
          <w:rFonts w:cs="Arial"/>
          <w:b/>
          <w:color w:val="8DC63F"/>
        </w:rPr>
        <w:t>Services and care offered</w:t>
      </w:r>
      <w:r w:rsidRPr="0098028B">
        <w:rPr>
          <w:rFonts w:cs="Arial"/>
          <w:color w:val="8DC63F"/>
        </w:rPr>
        <w:t xml:space="preserve"> </w:t>
      </w:r>
      <w:r w:rsidRPr="0098028B">
        <w:rPr>
          <w:rFonts w:cs="Arial"/>
        </w:rPr>
        <w:t>based on resident needs (includes types of care your resident population requires; the focus is not to include individual level care plans in the facility assessment)</w:t>
      </w:r>
    </w:p>
    <w:p w:rsidR="0098028B" w:rsidRPr="0098028B" w:rsidRDefault="0098028B" w:rsidP="0098028B">
      <w:pPr>
        <w:numPr>
          <w:ilvl w:val="0"/>
          <w:numId w:val="11"/>
        </w:numPr>
        <w:rPr>
          <w:rFonts w:cs="Arial"/>
        </w:rPr>
      </w:pPr>
      <w:r w:rsidRPr="0098028B">
        <w:rPr>
          <w:rFonts w:cs="Arial"/>
          <w:b/>
          <w:color w:val="8DC63F"/>
        </w:rPr>
        <w:t>Facility resources needed</w:t>
      </w:r>
      <w:r w:rsidRPr="0098028B">
        <w:rPr>
          <w:rFonts w:cs="Arial"/>
          <w:color w:val="8DC63F"/>
        </w:rPr>
        <w:t xml:space="preserve"> </w:t>
      </w:r>
      <w:r w:rsidRPr="0098028B">
        <w:rPr>
          <w:rFonts w:cs="Arial"/>
        </w:rPr>
        <w:t>to provide competent care for residents, including staff, staffing plan, staff training/education and competencies, education and training, physical environment and building needs, and other resources, including agreements with third parties, health information technology resources and systems, a facility-based and community-based risk assessment, and other information that you may choose</w:t>
      </w:r>
    </w:p>
    <w:p w:rsidR="00EC26BE" w:rsidRDefault="00EC26BE" w:rsidP="0098028B">
      <w:pPr>
        <w:rPr>
          <w:rFonts w:cs="Arial"/>
        </w:rPr>
      </w:pPr>
      <w:r>
        <w:rPr>
          <w:rFonts w:cs="Arial"/>
        </w:rPr>
        <w:t>The assessment is not intended as a static tool but is intended to be a living document. It should include your business plan, staffing plan, the types of residents you can serve and the resources and physical plant required to competently care for the identified populations.  It should provide the basis for decisions regarding quality programs, staffing and business moving forward.</w:t>
      </w:r>
    </w:p>
    <w:p w:rsidR="00175188" w:rsidRDefault="00175188" w:rsidP="0098028B">
      <w:pPr>
        <w:rPr>
          <w:rFonts w:cs="Arial"/>
        </w:rPr>
        <w:sectPr w:rsidR="00175188" w:rsidSect="00716EEF">
          <w:pgSz w:w="12240" w:h="15840"/>
          <w:pgMar w:top="1440" w:right="1440" w:bottom="1440" w:left="1440" w:header="708" w:footer="708" w:gutter="0"/>
          <w:cols w:space="708"/>
          <w:docGrid w:linePitch="360"/>
        </w:sectPr>
      </w:pPr>
    </w:p>
    <w:p w:rsidR="0098028B" w:rsidRDefault="0098028B" w:rsidP="0098028B">
      <w:r w:rsidRPr="0098028B">
        <w:t>This assessment asks you to collect and use information from a variety of sources. Some of the sources may include but are not limited to MDS reports, Quality Measures, 672 (Resident Census and Conditions of Residents) and/or 802 (Roster/Sample Matrix Form) reports, the Payroll-Based Journal,</w:t>
      </w:r>
      <w:r>
        <w:t xml:space="preserve"> EHR reports</w:t>
      </w:r>
      <w:r w:rsidRPr="0098028B">
        <w:t xml:space="preserve"> and in-house designed reports.</w:t>
      </w:r>
    </w:p>
    <w:p w:rsidR="0098028B" w:rsidRPr="0098028B" w:rsidRDefault="0098028B" w:rsidP="0098028B">
      <w:pPr>
        <w:pStyle w:val="Heading1"/>
      </w:pPr>
      <w:bookmarkStart w:id="2" w:name="_Toc493233080"/>
      <w:r w:rsidRPr="0098028B">
        <w:t>Guidelines for Conducting the Assessment</w:t>
      </w:r>
      <w:bookmarkEnd w:id="2"/>
      <w:r w:rsidRPr="0098028B">
        <w:t xml:space="preserve"> </w:t>
      </w:r>
    </w:p>
    <w:p w:rsidR="0098028B" w:rsidRPr="0098028B" w:rsidRDefault="0098028B" w:rsidP="00175188">
      <w:pPr>
        <w:numPr>
          <w:ilvl w:val="0"/>
          <w:numId w:val="12"/>
        </w:numPr>
        <w:ind w:left="360"/>
      </w:pPr>
      <w:r w:rsidRPr="0098028B">
        <w:t>To ensure the required thoroughness, individuals involved in the facility assessment should, at a minimum, include the administrator, a representative of the governing body, the medical director, and the director of nursing. The environmental operations manager and other department heads (e.g., the dietary manager, director of rehabilitation services, or other individuals including direct care staff) should be involved as needed. Facilities are encouraged to seek input from residents, their representative(s), or families, and consider that information when formulating their assessment.</w:t>
      </w:r>
    </w:p>
    <w:p w:rsidR="0098028B" w:rsidRPr="0098028B" w:rsidRDefault="0098028B" w:rsidP="00175188">
      <w:pPr>
        <w:numPr>
          <w:ilvl w:val="0"/>
          <w:numId w:val="12"/>
        </w:numPr>
        <w:ind w:left="360"/>
      </w:pPr>
      <w:r w:rsidRPr="0098028B">
        <w:t>While a facility may include input from its corporate organization, the facility assessment must be conducted at the facility level.</w:t>
      </w:r>
    </w:p>
    <w:p w:rsidR="0098028B" w:rsidRPr="0098028B" w:rsidRDefault="0098028B" w:rsidP="00175188">
      <w:pPr>
        <w:numPr>
          <w:ilvl w:val="0"/>
          <w:numId w:val="12"/>
        </w:numPr>
        <w:ind w:left="360"/>
      </w:pPr>
      <w:r w:rsidRPr="0098028B">
        <w:t xml:space="preserve">The facility must review and update this assessment annually or whenever there is/the facility plans for any change that would require a modification to any part of this assessment. For example, if the facility decides to admit residents with care needs who were previously not admitted, such as residents on ventilators or dialysis, the facility assessment must be reviewed and updated to address how the facility staff, resources, physical environment, etc., meet the needs of those residents and any areas requiring attention, such as any training or supplies required to provide care. </w:t>
      </w:r>
    </w:p>
    <w:p w:rsidR="0098028B" w:rsidRPr="0098028B" w:rsidRDefault="0098028B" w:rsidP="00175188">
      <w:pPr>
        <w:numPr>
          <w:ilvl w:val="1"/>
          <w:numId w:val="12"/>
        </w:numPr>
        <w:ind w:left="1080"/>
      </w:pPr>
      <w:r w:rsidRPr="0098028B">
        <w:t xml:space="preserve">It is not the intent that the organizational assessment is updated for every new person that moves into the nursing home, but rather for significant changes such as when the facility begins admitting residents that require substantially different care. Likewise, hiring new staff or a director of nursing or even remodeling should not require an update of the facility assessment, unless these are actions that the facility assessment indicated the facility needed to do. </w:t>
      </w:r>
    </w:p>
    <w:p w:rsidR="0098028B" w:rsidRPr="0098028B" w:rsidRDefault="0098028B" w:rsidP="00175188">
      <w:pPr>
        <w:numPr>
          <w:ilvl w:val="0"/>
          <w:numId w:val="12"/>
        </w:numPr>
        <w:ind w:left="360"/>
      </w:pPr>
      <w:r w:rsidRPr="0098028B">
        <w:t xml:space="preserve">The facility assessment should serve as a record for staff and management to understand the reasoning for decisions made regarding staffing and other resources, and may include the operating budget necessary to carry out facility functions. </w:t>
      </w:r>
    </w:p>
    <w:p w:rsidR="00716EEF" w:rsidRDefault="0098028B" w:rsidP="00175188">
      <w:pPr>
        <w:numPr>
          <w:ilvl w:val="0"/>
          <w:numId w:val="12"/>
        </w:numPr>
        <w:ind w:left="360"/>
        <w:sectPr w:rsidR="00716EEF" w:rsidSect="00175188">
          <w:type w:val="continuous"/>
          <w:pgSz w:w="12240" w:h="15840"/>
          <w:pgMar w:top="1440" w:right="1440" w:bottom="1440" w:left="1440" w:header="708" w:footer="708" w:gutter="0"/>
          <w:cols w:space="708"/>
          <w:titlePg/>
          <w:docGrid w:linePitch="360"/>
        </w:sectPr>
      </w:pPr>
      <w:r w:rsidRPr="0098028B">
        <w:t>Appendix PP provides surveyor guidance through Interpretive Guidelines in the State Operations Manual. Regarding the facility assessment, Appendix PP states, “If systemic care concerns are identified that are related to the facility’s planning, review the facility assessment to determine if these concerns were considered as part of the facility’s assessment process. For example, if a facility recently started accepting bariatric residents, and concerns are identified related to providing bariatric services, did facility staff update its assessment before accepting residents with these needs to identify the necessary equipment, staffing, etc., needed to provide care that is effective and safe for the residents and staff?”</w:t>
      </w:r>
    </w:p>
    <w:p w:rsidR="00716EEF" w:rsidRPr="00716EEF" w:rsidRDefault="00716EEF" w:rsidP="00716EEF">
      <w:pPr>
        <w:pStyle w:val="Heading1"/>
      </w:pPr>
      <w:bookmarkStart w:id="3" w:name="_Toc493233081"/>
      <w:r w:rsidRPr="00716EEF">
        <w:t>Federal Register / Vol. 81, No. 192 / Tuesday, October 4, 2016 / Rules and Regulations Guiding The Facility Assessment</w:t>
      </w:r>
      <w:bookmarkEnd w:id="3"/>
      <w:r w:rsidRPr="00716EEF">
        <w:t xml:space="preserve"> </w:t>
      </w:r>
    </w:p>
    <w:p w:rsidR="00716EEF" w:rsidRPr="003F2029" w:rsidRDefault="00716EEF" w:rsidP="00716EEF">
      <w:pPr>
        <w:pStyle w:val="NoSpacing"/>
      </w:pPr>
    </w:p>
    <w:p w:rsidR="00716EEF" w:rsidRPr="00716EEF" w:rsidRDefault="00716EEF" w:rsidP="00716EEF">
      <w:pPr>
        <w:pStyle w:val="NoSpacing"/>
        <w:jc w:val="center"/>
        <w:rPr>
          <w:rFonts w:ascii="Arial" w:hAnsi="Arial" w:cs="Arial"/>
        </w:rPr>
      </w:pPr>
      <w:r w:rsidRPr="00716EEF">
        <w:rPr>
          <w:rFonts w:ascii="Arial" w:hAnsi="Arial" w:cs="Arial"/>
        </w:rPr>
        <w:t>Also see Survey &amp; Certification memos and Appendix PP in the State Operations Manual for additional information.</w:t>
      </w:r>
    </w:p>
    <w:p w:rsidR="00716EEF" w:rsidRPr="00716EEF" w:rsidRDefault="00716EEF" w:rsidP="00716EEF">
      <w:pPr>
        <w:pStyle w:val="Heading3"/>
      </w:pPr>
      <w:bookmarkStart w:id="4" w:name="_Toc493233082"/>
      <w:r w:rsidRPr="00716EEF">
        <w:t>§483.70(e): Facility Assessment</w:t>
      </w:r>
      <w:bookmarkEnd w:id="4"/>
    </w:p>
    <w:p w:rsidR="00716EEF" w:rsidRPr="00716EEF" w:rsidRDefault="00716EEF" w:rsidP="00716EEF">
      <w:pPr>
        <w:pStyle w:val="NoSpacing"/>
        <w:rPr>
          <w:rFonts w:ascii="Arial" w:hAnsi="Arial" w:cs="Arial"/>
        </w:rPr>
      </w:pPr>
      <w:r w:rsidRPr="00716EEF">
        <w:rPr>
          <w:rFonts w:ascii="Arial" w:hAnsi="Arial" w:cs="Arial"/>
        </w:rPr>
        <w:t>The facility must conduct and document a facility-wide assessment to determine what resources are necessary to care for its residents competently during both day-to- day operations and emergencies. The facility must review and update that assessment, as necessary, and at least annually. The facility must also review and update this assessment whenever there is, or the facility plans for, any change that would require a substantial modification to any part of this assessment. The facility assessment must address or include:</w:t>
      </w:r>
    </w:p>
    <w:p w:rsidR="00716EEF" w:rsidRPr="00716EEF" w:rsidRDefault="00716EEF" w:rsidP="00716EEF">
      <w:pPr>
        <w:pStyle w:val="NoSpacing"/>
        <w:rPr>
          <w:rFonts w:ascii="Arial" w:hAnsi="Arial" w:cs="Arial"/>
        </w:rPr>
      </w:pPr>
      <w:r w:rsidRPr="00716EEF">
        <w:rPr>
          <w:rFonts w:ascii="Arial" w:hAnsi="Arial" w:cs="Arial"/>
        </w:rPr>
        <w:t>(1) The facility’s resident population, including, but not limited to,</w:t>
      </w:r>
    </w:p>
    <w:p w:rsidR="00716EEF" w:rsidRPr="00716EEF" w:rsidRDefault="00716EEF" w:rsidP="00716EEF">
      <w:pPr>
        <w:pStyle w:val="NoSpacing"/>
        <w:rPr>
          <w:rFonts w:ascii="Arial" w:hAnsi="Arial" w:cs="Arial"/>
        </w:rPr>
      </w:pPr>
      <w:r w:rsidRPr="00716EEF">
        <w:rPr>
          <w:rFonts w:ascii="Arial" w:hAnsi="Arial" w:cs="Arial"/>
        </w:rPr>
        <w:t>(i) Both the number of residents and the facility’s resident capacity;</w:t>
      </w:r>
    </w:p>
    <w:p w:rsidR="00716EEF" w:rsidRPr="00716EEF" w:rsidRDefault="00716EEF" w:rsidP="00716EEF">
      <w:pPr>
        <w:pStyle w:val="NoSpacing"/>
        <w:rPr>
          <w:rFonts w:ascii="Arial" w:hAnsi="Arial" w:cs="Arial"/>
        </w:rPr>
      </w:pPr>
      <w:r w:rsidRPr="00716EEF">
        <w:rPr>
          <w:rFonts w:ascii="Arial" w:hAnsi="Arial" w:cs="Arial"/>
        </w:rPr>
        <w:t>(ii) The care required by the resident population considering the types of diseases, conditions, physical and cognitive disabilities, overall acuity, and other pertinent facts that are present within that population;</w:t>
      </w:r>
    </w:p>
    <w:p w:rsidR="00716EEF" w:rsidRPr="00716EEF" w:rsidRDefault="00716EEF" w:rsidP="00716EEF">
      <w:pPr>
        <w:pStyle w:val="NoSpacing"/>
        <w:rPr>
          <w:rFonts w:ascii="Arial" w:hAnsi="Arial" w:cs="Arial"/>
        </w:rPr>
      </w:pPr>
      <w:r w:rsidRPr="00716EEF">
        <w:rPr>
          <w:rFonts w:ascii="Arial" w:hAnsi="Arial" w:cs="Arial"/>
        </w:rPr>
        <w:t>(iii) The staff competencies that are necessary to provide the level and types of care needed for the resident population;</w:t>
      </w:r>
    </w:p>
    <w:p w:rsidR="00716EEF" w:rsidRPr="00716EEF" w:rsidRDefault="00716EEF" w:rsidP="00716EEF">
      <w:pPr>
        <w:pStyle w:val="NoSpacing"/>
        <w:rPr>
          <w:rFonts w:ascii="Arial" w:hAnsi="Arial" w:cs="Arial"/>
        </w:rPr>
      </w:pPr>
      <w:r w:rsidRPr="00716EEF">
        <w:rPr>
          <w:rFonts w:ascii="Arial" w:hAnsi="Arial" w:cs="Arial"/>
        </w:rPr>
        <w:t>(iv) The physical environment, equipment, services, and other physical plant considerations that are necessary to care for this population; and</w:t>
      </w:r>
    </w:p>
    <w:p w:rsidR="00716EEF" w:rsidRPr="00716EEF" w:rsidRDefault="00716EEF" w:rsidP="00716EEF">
      <w:pPr>
        <w:pStyle w:val="NoSpacing"/>
        <w:rPr>
          <w:rFonts w:ascii="Arial" w:hAnsi="Arial" w:cs="Arial"/>
        </w:rPr>
      </w:pPr>
      <w:r w:rsidRPr="00716EEF">
        <w:rPr>
          <w:rFonts w:ascii="Arial" w:hAnsi="Arial" w:cs="Arial"/>
        </w:rPr>
        <w:t>(v) Any ethnic, cultural, or religious factors that may potentially affect the care provided by the facility, including, but not limited to, activities and food and nutrition services.</w:t>
      </w:r>
    </w:p>
    <w:p w:rsidR="00716EEF" w:rsidRPr="00716EEF" w:rsidRDefault="00716EEF" w:rsidP="00716EEF">
      <w:pPr>
        <w:pStyle w:val="NoSpacing"/>
        <w:rPr>
          <w:rFonts w:ascii="Arial" w:hAnsi="Arial" w:cs="Arial"/>
        </w:rPr>
      </w:pPr>
      <w:r w:rsidRPr="00716EEF">
        <w:rPr>
          <w:rFonts w:ascii="Arial" w:hAnsi="Arial" w:cs="Arial"/>
        </w:rPr>
        <w:t>(2) The facility’s resources, including but not limited to,</w:t>
      </w:r>
    </w:p>
    <w:p w:rsidR="00716EEF" w:rsidRPr="00716EEF" w:rsidRDefault="00716EEF" w:rsidP="00716EEF">
      <w:pPr>
        <w:pStyle w:val="NoSpacing"/>
        <w:rPr>
          <w:rFonts w:ascii="Arial" w:hAnsi="Arial" w:cs="Arial"/>
        </w:rPr>
      </w:pPr>
      <w:r w:rsidRPr="00716EEF">
        <w:rPr>
          <w:rFonts w:ascii="Arial" w:hAnsi="Arial" w:cs="Arial"/>
        </w:rPr>
        <w:t>(i) All buildings and/or other physical structures and vehicles;</w:t>
      </w:r>
    </w:p>
    <w:p w:rsidR="00716EEF" w:rsidRPr="00716EEF" w:rsidRDefault="00716EEF" w:rsidP="00716EEF">
      <w:pPr>
        <w:pStyle w:val="NoSpacing"/>
        <w:rPr>
          <w:rFonts w:ascii="Arial" w:hAnsi="Arial" w:cs="Arial"/>
        </w:rPr>
      </w:pPr>
      <w:r w:rsidRPr="00716EEF">
        <w:rPr>
          <w:rFonts w:ascii="Arial" w:hAnsi="Arial" w:cs="Arial"/>
        </w:rPr>
        <w:t>(ii) Equipment (medical and nonmedical);</w:t>
      </w:r>
    </w:p>
    <w:p w:rsidR="00716EEF" w:rsidRPr="00716EEF" w:rsidRDefault="00716EEF" w:rsidP="00716EEF">
      <w:pPr>
        <w:pStyle w:val="NoSpacing"/>
        <w:rPr>
          <w:rFonts w:ascii="Arial" w:hAnsi="Arial" w:cs="Arial"/>
        </w:rPr>
      </w:pPr>
      <w:r w:rsidRPr="00716EEF">
        <w:rPr>
          <w:rFonts w:ascii="Arial" w:hAnsi="Arial" w:cs="Arial"/>
        </w:rPr>
        <w:t>(iii) Services provided, such as physical therapy, pharmacy, and specific rehabilitation therapies;</w:t>
      </w:r>
    </w:p>
    <w:p w:rsidR="00716EEF" w:rsidRPr="00716EEF" w:rsidRDefault="00716EEF" w:rsidP="00716EEF">
      <w:pPr>
        <w:pStyle w:val="NoSpacing"/>
        <w:rPr>
          <w:rFonts w:ascii="Arial" w:hAnsi="Arial" w:cs="Arial"/>
        </w:rPr>
      </w:pPr>
      <w:r w:rsidRPr="00716EEF">
        <w:rPr>
          <w:rFonts w:ascii="Arial" w:hAnsi="Arial" w:cs="Arial"/>
        </w:rPr>
        <w:t>(iv) All personnel, including managers, staff (both employees and those who provide services under</w:t>
      </w:r>
    </w:p>
    <w:p w:rsidR="00716EEF" w:rsidRPr="00716EEF" w:rsidRDefault="00716EEF" w:rsidP="00716EEF">
      <w:pPr>
        <w:pStyle w:val="NoSpacing"/>
        <w:rPr>
          <w:rFonts w:ascii="Arial" w:hAnsi="Arial" w:cs="Arial"/>
        </w:rPr>
      </w:pPr>
      <w:r w:rsidRPr="00716EEF">
        <w:rPr>
          <w:rFonts w:ascii="Arial" w:hAnsi="Arial" w:cs="Arial"/>
        </w:rPr>
        <w:t>contract), and volunteers, as well as their education and/or training and any competencies related to resident care;</w:t>
      </w:r>
    </w:p>
    <w:p w:rsidR="00716EEF" w:rsidRPr="00716EEF" w:rsidRDefault="00716EEF" w:rsidP="00716EEF">
      <w:pPr>
        <w:pStyle w:val="NoSpacing"/>
        <w:rPr>
          <w:rFonts w:ascii="Arial" w:hAnsi="Arial" w:cs="Arial"/>
        </w:rPr>
      </w:pPr>
      <w:r w:rsidRPr="00716EEF">
        <w:rPr>
          <w:rFonts w:ascii="Arial" w:hAnsi="Arial" w:cs="Arial"/>
        </w:rPr>
        <w:t>(v) Contracts, memorandums of understanding, or other agreements with third parties to provide services or equipment to the facility during both normal operations and emergencies; and</w:t>
      </w:r>
    </w:p>
    <w:p w:rsidR="00716EEF" w:rsidRPr="00716EEF" w:rsidRDefault="00716EEF" w:rsidP="00716EEF">
      <w:pPr>
        <w:pStyle w:val="NoSpacing"/>
        <w:rPr>
          <w:rFonts w:ascii="Arial" w:hAnsi="Arial" w:cs="Arial"/>
        </w:rPr>
      </w:pPr>
      <w:r w:rsidRPr="00716EEF">
        <w:rPr>
          <w:rFonts w:ascii="Arial" w:hAnsi="Arial" w:cs="Arial"/>
        </w:rPr>
        <w:t>(vi) Health information technology resources, such as systems for electronically managing patient records and electronically sharing information with other organizations.</w:t>
      </w:r>
    </w:p>
    <w:p w:rsidR="00716EEF" w:rsidRPr="00716EEF" w:rsidRDefault="00716EEF" w:rsidP="00716EEF">
      <w:pPr>
        <w:pStyle w:val="NoSpacing"/>
        <w:rPr>
          <w:rFonts w:ascii="Arial" w:hAnsi="Arial" w:cs="Arial"/>
        </w:rPr>
      </w:pPr>
      <w:r w:rsidRPr="00716EEF">
        <w:rPr>
          <w:rFonts w:ascii="Arial" w:hAnsi="Arial" w:cs="Arial"/>
        </w:rPr>
        <w:t>(3) A facility-based and community-based risk assessment, utilizing an all hazards approach.</w:t>
      </w:r>
    </w:p>
    <w:p w:rsidR="00716EEF" w:rsidRPr="00716EEF" w:rsidRDefault="00716EEF" w:rsidP="00716EEF">
      <w:pPr>
        <w:pStyle w:val="Heading2"/>
      </w:pPr>
      <w:bookmarkStart w:id="5" w:name="_Toc493233083"/>
      <w:r w:rsidRPr="00716EEF">
        <w:t>Additional References to the Facility Assessment:</w:t>
      </w:r>
      <w:bookmarkEnd w:id="5"/>
      <w:r w:rsidRPr="00716EEF">
        <w:t xml:space="preserve"> </w:t>
      </w:r>
    </w:p>
    <w:p w:rsidR="00716EEF" w:rsidRPr="00716EEF" w:rsidRDefault="00716EEF" w:rsidP="00716EEF">
      <w:pPr>
        <w:pStyle w:val="NoSpacing"/>
        <w:rPr>
          <w:rFonts w:ascii="Arial" w:hAnsi="Arial" w:cs="Arial"/>
        </w:rPr>
      </w:pPr>
      <w:bookmarkStart w:id="6" w:name="_Toc493233084"/>
      <w:r w:rsidRPr="00716EEF">
        <w:rPr>
          <w:rStyle w:val="Heading3Char"/>
        </w:rPr>
        <w:t>Nursing Services § 483.35</w:t>
      </w:r>
      <w:bookmarkEnd w:id="6"/>
      <w:r w:rsidRPr="00716EEF">
        <w:rPr>
          <w:rFonts w:ascii="Arial" w:hAnsi="Arial" w:cs="Arial"/>
        </w:rPr>
        <w:t xml:space="preserve"> - The facility must have sufficient nursing staff with the appropriate competencies and skills sets to provide nursing and related services to assure resident safety and attain or maintain the highest practicable physical, mental, and psychosocial well-being of each resident, as determined by resident assessments and individual plans of care and considering the number, acuity and diagnoses of the facility’s resident population in accordance with the facility assessment required at §483.70(e).</w:t>
      </w:r>
    </w:p>
    <w:p w:rsidR="00716EEF" w:rsidRPr="00716EEF" w:rsidRDefault="00716EEF" w:rsidP="00716EEF">
      <w:pPr>
        <w:pStyle w:val="NoSpacing"/>
        <w:rPr>
          <w:rFonts w:ascii="Arial" w:hAnsi="Arial" w:cs="Arial"/>
          <w:sz w:val="16"/>
          <w:szCs w:val="16"/>
        </w:rPr>
      </w:pPr>
    </w:p>
    <w:p w:rsidR="00716EEF" w:rsidRPr="00716EEF" w:rsidRDefault="00716EEF" w:rsidP="00716EEF">
      <w:pPr>
        <w:pStyle w:val="NoSpacing"/>
        <w:rPr>
          <w:rFonts w:ascii="Arial" w:hAnsi="Arial" w:cs="Arial"/>
        </w:rPr>
      </w:pPr>
      <w:bookmarkStart w:id="7" w:name="_Toc493233085"/>
      <w:r w:rsidRPr="00716EEF">
        <w:rPr>
          <w:rStyle w:val="Heading3Char"/>
        </w:rPr>
        <w:t>Behavioral Health Services § 483.40(a)</w:t>
      </w:r>
      <w:bookmarkEnd w:id="7"/>
      <w:r w:rsidRPr="00716EEF">
        <w:rPr>
          <w:rFonts w:ascii="Arial" w:hAnsi="Arial" w:cs="Arial"/>
        </w:rPr>
        <w:t xml:space="preserve"> - The facility must have sufficient staff who provide direct services to residents with the appropriate competencies and skills sets to provide nursing and related services to assure resident safety and attain or maintain the highest practicable physical, mental and psychosocial well-being of each resident, as determined by resident assessments and individual plans of care and considering the number, acuity and diagnoses of the facility’s resident population in accordance with §483.70(e). </w:t>
      </w:r>
    </w:p>
    <w:p w:rsidR="00716EEF" w:rsidRPr="00716EEF" w:rsidRDefault="00716EEF" w:rsidP="00716EEF">
      <w:pPr>
        <w:pStyle w:val="NoSpacing"/>
        <w:rPr>
          <w:rFonts w:ascii="Arial" w:hAnsi="Arial" w:cs="Arial"/>
        </w:rPr>
      </w:pPr>
      <w:r w:rsidRPr="00716EEF">
        <w:rPr>
          <w:rFonts w:ascii="Arial" w:hAnsi="Arial" w:cs="Arial"/>
        </w:rPr>
        <w:t>-These competencies and skills sets include, but are not limited to, knowledge of and appropriate training and supervision for: 483.40(a)(1) Caring for residents with mental and psychosocial disorders, as well as residents with a history of trauma and/or post-traumatic stress disorder, that have been identified in the facility assessment conducted pursuant to §483.70(e).</w:t>
      </w:r>
    </w:p>
    <w:p w:rsidR="00716EEF" w:rsidRPr="00716EEF" w:rsidRDefault="00716EEF" w:rsidP="00716EEF">
      <w:pPr>
        <w:pStyle w:val="NoSpacing"/>
        <w:rPr>
          <w:rFonts w:ascii="Arial" w:hAnsi="Arial" w:cs="Arial"/>
          <w:sz w:val="16"/>
          <w:szCs w:val="16"/>
        </w:rPr>
      </w:pPr>
    </w:p>
    <w:p w:rsidR="00716EEF" w:rsidRPr="00716EEF" w:rsidRDefault="00716EEF" w:rsidP="00716EEF">
      <w:pPr>
        <w:pStyle w:val="NoSpacing"/>
        <w:rPr>
          <w:rFonts w:ascii="Arial" w:hAnsi="Arial" w:cs="Arial"/>
        </w:rPr>
      </w:pPr>
      <w:bookmarkStart w:id="8" w:name="_Toc493233086"/>
      <w:r w:rsidRPr="00716EEF">
        <w:rPr>
          <w:rStyle w:val="Heading3Char"/>
        </w:rPr>
        <w:t>Food and Nutrition Services § 483.60(a)</w:t>
      </w:r>
      <w:bookmarkEnd w:id="8"/>
      <w:r w:rsidRPr="00716EEF">
        <w:rPr>
          <w:rStyle w:val="Heading3Char"/>
        </w:rPr>
        <w:t xml:space="preserve"> </w:t>
      </w:r>
      <w:r w:rsidRPr="00716EEF">
        <w:rPr>
          <w:rFonts w:ascii="Arial" w:hAnsi="Arial" w:cs="Arial"/>
        </w:rPr>
        <w:t>- Staffing. The facility must employ sufficient staff with the appropriate competencies and skills sets to carry out the functions of the food and nutrition service, taking into consideration resident assessments, individual plans of care and the number, acuity and diagnoses of the facility’s resident population in accordance with the facility assessment required at §483.70(e).</w:t>
      </w:r>
    </w:p>
    <w:p w:rsidR="00716EEF" w:rsidRPr="00716EEF" w:rsidRDefault="00716EEF" w:rsidP="00716EEF">
      <w:pPr>
        <w:pStyle w:val="NoSpacing"/>
        <w:rPr>
          <w:rFonts w:ascii="Arial" w:hAnsi="Arial" w:cs="Arial"/>
          <w:sz w:val="16"/>
          <w:szCs w:val="16"/>
        </w:rPr>
      </w:pPr>
    </w:p>
    <w:p w:rsidR="00716EEF" w:rsidRPr="00716EEF" w:rsidRDefault="00716EEF" w:rsidP="00716EEF">
      <w:pPr>
        <w:pStyle w:val="NoSpacing"/>
        <w:rPr>
          <w:rFonts w:ascii="Arial" w:hAnsi="Arial" w:cs="Arial"/>
        </w:rPr>
      </w:pPr>
      <w:bookmarkStart w:id="9" w:name="_Toc493233087"/>
      <w:r w:rsidRPr="00716EEF">
        <w:rPr>
          <w:rStyle w:val="Heading3Char"/>
        </w:rPr>
        <w:t>§483.75(c) QAPI Program</w:t>
      </w:r>
      <w:bookmarkEnd w:id="9"/>
      <w:r w:rsidRPr="00716EEF">
        <w:rPr>
          <w:rFonts w:ascii="Arial" w:hAnsi="Arial" w:cs="Arial"/>
        </w:rPr>
        <w:t xml:space="preserve"> </w:t>
      </w:r>
      <w:r w:rsidRPr="00716EEF">
        <w:rPr>
          <w:rStyle w:val="Heading3Char"/>
        </w:rPr>
        <w:t>feedback, data systems, and monitoring</w:t>
      </w:r>
      <w:r w:rsidRPr="00716EEF">
        <w:rPr>
          <w:rFonts w:ascii="Arial" w:hAnsi="Arial" w:cs="Arial"/>
        </w:rPr>
        <w:t>. The policies and procedures must include, at a minimum, the following: … (2) Facility maintenance of effective systems to identify, collect, and use data and information from all departments, including but not limited to the facility assessment required at §483.70(e) and including how such information will be used to develop and monitor performance indicators.</w:t>
      </w:r>
    </w:p>
    <w:p w:rsidR="00716EEF" w:rsidRPr="00716EEF" w:rsidRDefault="00716EEF" w:rsidP="00716EEF">
      <w:pPr>
        <w:pStyle w:val="NoSpacing"/>
        <w:rPr>
          <w:rFonts w:ascii="Arial" w:hAnsi="Arial" w:cs="Arial"/>
          <w:sz w:val="16"/>
          <w:szCs w:val="16"/>
        </w:rPr>
      </w:pPr>
    </w:p>
    <w:p w:rsidR="00716EEF" w:rsidRPr="00716EEF" w:rsidRDefault="00716EEF" w:rsidP="00716EEF">
      <w:pPr>
        <w:pStyle w:val="NoSpacing"/>
        <w:rPr>
          <w:rFonts w:ascii="Arial" w:hAnsi="Arial" w:cs="Arial"/>
        </w:rPr>
      </w:pPr>
      <w:bookmarkStart w:id="10" w:name="_Toc493233088"/>
      <w:r w:rsidRPr="00716EEF">
        <w:rPr>
          <w:rStyle w:val="Heading3Char"/>
        </w:rPr>
        <w:t>§483.75(e) QAPI Program activities</w:t>
      </w:r>
      <w:bookmarkEnd w:id="10"/>
      <w:r w:rsidRPr="00716EEF">
        <w:rPr>
          <w:rFonts w:ascii="Arial" w:hAnsi="Arial" w:cs="Arial"/>
        </w:rPr>
        <w:t xml:space="preserve"> …. (3) … The number and frequency of improvement projects conducted by the facility must reflect the scope and complexity of the facility's services and available resources, as reflected in the facility assessment required at §483.70(e).</w:t>
      </w:r>
    </w:p>
    <w:p w:rsidR="00716EEF" w:rsidRPr="00716EEF" w:rsidRDefault="00716EEF" w:rsidP="00716EEF">
      <w:pPr>
        <w:pStyle w:val="NoSpacing"/>
        <w:rPr>
          <w:rFonts w:ascii="Arial" w:hAnsi="Arial" w:cs="Arial"/>
          <w:sz w:val="16"/>
          <w:szCs w:val="16"/>
        </w:rPr>
      </w:pPr>
    </w:p>
    <w:p w:rsidR="00716EEF" w:rsidRPr="00716EEF" w:rsidRDefault="00716EEF" w:rsidP="00716EEF">
      <w:pPr>
        <w:pStyle w:val="NoSpacing"/>
        <w:rPr>
          <w:rFonts w:ascii="Arial" w:hAnsi="Arial" w:cs="Arial"/>
        </w:rPr>
      </w:pPr>
      <w:bookmarkStart w:id="11" w:name="_Toc493233089"/>
      <w:r w:rsidRPr="00716EEF">
        <w:rPr>
          <w:rStyle w:val="Heading3Char"/>
        </w:rPr>
        <w:t>Infection Control §483.80(a</w:t>
      </w:r>
      <w:bookmarkEnd w:id="11"/>
      <w:r w:rsidRPr="00716EEF">
        <w:rPr>
          <w:rFonts w:ascii="Arial" w:hAnsi="Arial" w:cs="Arial"/>
        </w:rPr>
        <w:t xml:space="preserve">) - Infection prevention and control program. The facility must establish an infection prevention and control program (IPCP) that must include, at a minimum, the following elements: (1) A system for preventing, identifying, reporting, investigating, and controlling infections and communicable diseases for all residents, staff, volunteers, visitors, and other individuals providing services under a contractual arrangement based upon the facility assessment conducted according to §483.70(e) and following accepted national standards. </w:t>
      </w:r>
    </w:p>
    <w:p w:rsidR="00716EEF" w:rsidRPr="00716EEF" w:rsidRDefault="00716EEF" w:rsidP="00716EEF">
      <w:pPr>
        <w:pStyle w:val="NoSpacing"/>
        <w:rPr>
          <w:rFonts w:ascii="Arial" w:hAnsi="Arial" w:cs="Arial"/>
          <w:sz w:val="16"/>
          <w:szCs w:val="16"/>
        </w:rPr>
      </w:pPr>
    </w:p>
    <w:p w:rsidR="00716EEF" w:rsidRPr="00716EEF" w:rsidRDefault="00716EEF" w:rsidP="00716EEF">
      <w:pPr>
        <w:pStyle w:val="NoSpacing"/>
        <w:rPr>
          <w:rFonts w:ascii="Arial" w:hAnsi="Arial" w:cs="Arial"/>
        </w:rPr>
      </w:pPr>
      <w:bookmarkStart w:id="12" w:name="_Toc493233090"/>
      <w:r w:rsidRPr="00716EEF">
        <w:rPr>
          <w:rStyle w:val="Heading3Char"/>
        </w:rPr>
        <w:t>§483.95 Training Requirements</w:t>
      </w:r>
      <w:bookmarkEnd w:id="12"/>
      <w:r w:rsidRPr="00716EEF">
        <w:rPr>
          <w:rFonts w:ascii="Arial" w:hAnsi="Arial" w:cs="Arial"/>
        </w:rPr>
        <w:t>. A facility must develop, implement, and maintain an effective training program for all new and existing staff; individuals providing services under a contractual arrangement; and volunteers, consistent with their expected roles. A facility must determine the amount and types of training necessary based on a facility assessment as specified at § 483.70(e).</w:t>
      </w:r>
    </w:p>
    <w:p w:rsidR="00716EEF" w:rsidRPr="00716EEF" w:rsidRDefault="00716EEF" w:rsidP="00716EEF">
      <w:pPr>
        <w:pStyle w:val="NoSpacing"/>
        <w:rPr>
          <w:rFonts w:ascii="Arial" w:hAnsi="Arial" w:cs="Arial"/>
          <w:sz w:val="16"/>
          <w:szCs w:val="16"/>
        </w:rPr>
      </w:pPr>
    </w:p>
    <w:p w:rsidR="00716EEF" w:rsidRPr="00716EEF" w:rsidRDefault="00716EEF" w:rsidP="00716EEF">
      <w:pPr>
        <w:pStyle w:val="NoSpacing"/>
        <w:rPr>
          <w:rFonts w:ascii="Arial" w:hAnsi="Arial" w:cs="Arial"/>
        </w:rPr>
      </w:pPr>
      <w:bookmarkStart w:id="13" w:name="_Toc493233091"/>
      <w:r w:rsidRPr="00716EEF">
        <w:rPr>
          <w:rStyle w:val="Heading3Char"/>
        </w:rPr>
        <w:t>§483.95(i) Behavioral health</w:t>
      </w:r>
      <w:bookmarkEnd w:id="13"/>
      <w:r w:rsidRPr="00716EEF">
        <w:rPr>
          <w:rFonts w:ascii="Arial" w:hAnsi="Arial" w:cs="Arial"/>
        </w:rPr>
        <w:t>. A facility must provide behavioral health training consistent with the requirements at §483.40 and as determined by the facility assessment at §483.70(e).</w:t>
      </w:r>
    </w:p>
    <w:p w:rsidR="00716EEF" w:rsidRPr="00716EEF" w:rsidRDefault="00716EEF" w:rsidP="00716EEF">
      <w:pPr>
        <w:pStyle w:val="NoSpacing"/>
        <w:rPr>
          <w:rFonts w:ascii="Arial" w:hAnsi="Arial" w:cs="Arial"/>
          <w:sz w:val="16"/>
          <w:szCs w:val="16"/>
        </w:rPr>
      </w:pPr>
    </w:p>
    <w:p w:rsidR="00716EEF" w:rsidRPr="00716EEF" w:rsidRDefault="00716EEF" w:rsidP="00716EEF">
      <w:pPr>
        <w:pStyle w:val="NoSpacing"/>
        <w:rPr>
          <w:rFonts w:ascii="Arial" w:hAnsi="Arial" w:cs="Arial"/>
        </w:rPr>
      </w:pPr>
      <w:bookmarkStart w:id="14" w:name="_Toc493233092"/>
      <w:r w:rsidRPr="00716EEF">
        <w:rPr>
          <w:rStyle w:val="Heading3Char"/>
        </w:rPr>
        <w:t>§483.95(g) Required in-service training for nurse aides</w:t>
      </w:r>
      <w:bookmarkEnd w:id="14"/>
      <w:r w:rsidRPr="00716EEF">
        <w:rPr>
          <w:rFonts w:ascii="Arial" w:hAnsi="Arial" w:cs="Arial"/>
        </w:rPr>
        <w:t xml:space="preserve">. In-service training must—§483.95(g)(3) Address areas of weakness as determined in nurse aides' performance reviews and facility assessment at §483.70(e) and may address the special needs of residents as determined by the facility staff. </w:t>
      </w:r>
    </w:p>
    <w:p w:rsidR="00175188" w:rsidRDefault="00175188" w:rsidP="00175188">
      <w:pPr>
        <w:sectPr w:rsidR="00175188" w:rsidSect="00716EEF">
          <w:pgSz w:w="12240" w:h="15840"/>
          <w:pgMar w:top="1440" w:right="1440" w:bottom="1440" w:left="1440" w:header="708" w:footer="708" w:gutter="0"/>
          <w:cols w:space="708"/>
          <w:docGrid w:linePitch="360"/>
        </w:sectPr>
      </w:pPr>
    </w:p>
    <w:p w:rsidR="00175188" w:rsidRDefault="00175188" w:rsidP="00175188">
      <w:pPr>
        <w:pStyle w:val="Heading1"/>
      </w:pPr>
      <w:bookmarkStart w:id="15" w:name="_Toc493233093"/>
      <w:r w:rsidRPr="003F2029">
        <w:t>Sample Process for Conducting the Facility Assessment</w:t>
      </w:r>
      <w:bookmarkEnd w:id="15"/>
    </w:p>
    <w:p w:rsidR="001538CC" w:rsidRPr="001538CC" w:rsidRDefault="001538CC" w:rsidP="001538CC">
      <w:r>
        <w:t>(Attachment 2 in CMS/QIO template)</w:t>
      </w:r>
    </w:p>
    <w:p w:rsidR="00E873FE" w:rsidRDefault="0067037D" w:rsidP="00E873FE">
      <w:r>
        <w:rPr>
          <w:rFonts w:cs="Arial"/>
          <w:noProof/>
        </w:rPr>
        <w:drawing>
          <wp:anchor distT="0" distB="0" distL="114300" distR="114300" simplePos="0" relativeHeight="251660288" behindDoc="0" locked="0" layoutInCell="1" allowOverlap="1">
            <wp:simplePos x="0" y="0"/>
            <wp:positionH relativeFrom="margin">
              <wp:align>center</wp:align>
            </wp:positionH>
            <wp:positionV relativeFrom="paragraph">
              <wp:posOffset>-6350</wp:posOffset>
            </wp:positionV>
            <wp:extent cx="3032760" cy="2758440"/>
            <wp:effectExtent l="0" t="0" r="0" b="22860"/>
            <wp:wrapTopAndBottom/>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anchor>
        </w:drawing>
      </w:r>
    </w:p>
    <w:p w:rsidR="00175188" w:rsidRPr="00A6732A" w:rsidRDefault="00175188" w:rsidP="00E873FE">
      <w:pPr>
        <w:pStyle w:val="Heading2"/>
      </w:pPr>
      <w:bookmarkStart w:id="16" w:name="_Toc493233094"/>
      <w:r w:rsidRPr="00A6732A">
        <w:t>Plan for the Assessment</w:t>
      </w:r>
      <w:bookmarkEnd w:id="16"/>
    </w:p>
    <w:p w:rsidR="00175188" w:rsidRPr="008E1AE0" w:rsidRDefault="00175188" w:rsidP="00175188">
      <w:pPr>
        <w:pStyle w:val="NoSpacing"/>
        <w:numPr>
          <w:ilvl w:val="0"/>
          <w:numId w:val="36"/>
        </w:numPr>
        <w:ind w:left="720"/>
        <w:rPr>
          <w:rFonts w:ascii="Arial" w:hAnsi="Arial" w:cs="Arial"/>
        </w:rPr>
      </w:pPr>
      <w:r w:rsidRPr="008E1AE0">
        <w:rPr>
          <w:rFonts w:ascii="Arial" w:hAnsi="Arial" w:cs="Arial"/>
        </w:rPr>
        <w:t xml:space="preserve">The administrator or designated individual assigns a person to lead the facility assessment process. </w:t>
      </w:r>
    </w:p>
    <w:p w:rsidR="00175188" w:rsidRPr="008E1AE0" w:rsidRDefault="00175188" w:rsidP="00175188">
      <w:pPr>
        <w:pStyle w:val="NoSpacing"/>
        <w:numPr>
          <w:ilvl w:val="0"/>
          <w:numId w:val="36"/>
        </w:numPr>
        <w:ind w:left="720"/>
        <w:rPr>
          <w:rFonts w:ascii="Arial" w:hAnsi="Arial" w:cs="Arial"/>
        </w:rPr>
      </w:pPr>
      <w:r w:rsidRPr="008E1AE0">
        <w:rPr>
          <w:rFonts w:ascii="Arial" w:hAnsi="Arial" w:cs="Arial"/>
        </w:rPr>
        <w:t>The facility assessment leader:</w:t>
      </w:r>
    </w:p>
    <w:p w:rsidR="00175188" w:rsidRPr="008E1AE0" w:rsidRDefault="00175188" w:rsidP="00175188">
      <w:pPr>
        <w:pStyle w:val="NoSpacing"/>
        <w:numPr>
          <w:ilvl w:val="1"/>
          <w:numId w:val="36"/>
        </w:numPr>
        <w:ind w:left="1440"/>
        <w:rPr>
          <w:rFonts w:ascii="Arial" w:hAnsi="Arial" w:cs="Arial"/>
        </w:rPr>
      </w:pPr>
      <w:r w:rsidRPr="008E1AE0">
        <w:rPr>
          <w:rFonts w:ascii="Arial" w:hAnsi="Arial" w:cs="Arial"/>
        </w:rPr>
        <w:t>Reviews the regulation for the facility assessment requirements.</w:t>
      </w:r>
    </w:p>
    <w:p w:rsidR="00175188" w:rsidRPr="008E1AE0" w:rsidRDefault="00175188" w:rsidP="00175188">
      <w:pPr>
        <w:pStyle w:val="NoSpacing"/>
        <w:numPr>
          <w:ilvl w:val="1"/>
          <w:numId w:val="36"/>
        </w:numPr>
        <w:ind w:left="1440"/>
        <w:rPr>
          <w:rFonts w:ascii="Arial" w:hAnsi="Arial" w:cs="Arial"/>
        </w:rPr>
      </w:pPr>
      <w:r w:rsidRPr="008E1AE0">
        <w:rPr>
          <w:rFonts w:ascii="Arial" w:hAnsi="Arial" w:cs="Arial"/>
        </w:rPr>
        <w:t>Reviews the Interpretive Guidelines, Appendix PP for F838 Facility Assessment, and other areas that refer to the Facility Assessment.</w:t>
      </w:r>
    </w:p>
    <w:p w:rsidR="00175188" w:rsidRPr="008E1AE0" w:rsidRDefault="00175188" w:rsidP="00175188">
      <w:pPr>
        <w:pStyle w:val="NoSpacing"/>
        <w:numPr>
          <w:ilvl w:val="1"/>
          <w:numId w:val="36"/>
        </w:numPr>
        <w:ind w:left="1440"/>
        <w:rPr>
          <w:rFonts w:ascii="Arial" w:hAnsi="Arial" w:cs="Arial"/>
        </w:rPr>
      </w:pPr>
      <w:r w:rsidRPr="008E1AE0">
        <w:rPr>
          <w:rFonts w:ascii="Arial" w:hAnsi="Arial" w:cs="Arial"/>
        </w:rPr>
        <w:t>Reviews the optional tool made available by CMS.</w:t>
      </w:r>
    </w:p>
    <w:p w:rsidR="00175188" w:rsidRPr="008E1AE0" w:rsidRDefault="00175188" w:rsidP="00175188">
      <w:pPr>
        <w:pStyle w:val="NoSpacing"/>
        <w:numPr>
          <w:ilvl w:val="0"/>
          <w:numId w:val="36"/>
        </w:numPr>
        <w:ind w:left="720"/>
        <w:rPr>
          <w:rFonts w:ascii="Arial" w:hAnsi="Arial" w:cs="Arial"/>
        </w:rPr>
      </w:pPr>
      <w:r w:rsidRPr="008E1AE0">
        <w:rPr>
          <w:rFonts w:ascii="Arial" w:hAnsi="Arial" w:cs="Arial"/>
        </w:rPr>
        <w:t>The leader identifies and invites team members to be on the assessment team, including the administrator, representative of the governing body, medical director, and director of nursing, and considers other persons to be on the team.</w:t>
      </w:r>
    </w:p>
    <w:p w:rsidR="00175188" w:rsidRPr="008E1AE0" w:rsidRDefault="00175188" w:rsidP="00175188">
      <w:pPr>
        <w:pStyle w:val="NoSpacing"/>
        <w:numPr>
          <w:ilvl w:val="1"/>
          <w:numId w:val="36"/>
        </w:numPr>
        <w:ind w:left="1440"/>
        <w:rPr>
          <w:rFonts w:ascii="Arial" w:hAnsi="Arial" w:cs="Arial"/>
        </w:rPr>
      </w:pPr>
      <w:r w:rsidRPr="008E1AE0">
        <w:rPr>
          <w:rFonts w:ascii="Arial" w:hAnsi="Arial" w:cs="Arial"/>
        </w:rPr>
        <w:t xml:space="preserve">Consider and plan for how you will get input and participation from residents, their representatives and/or family members and CNAs (who provide most of the hands-on care) throughout the assessment process. This could include a) asking for input from both the resident council and the family council (if there is one; if not, a meeting of families could be held to obtain such input); b) getting feedback from the local long-term care ombudsman program; and c) involving residents, their representatives, and/or family members and CNAs as part of the facility assessment team (for instance, the president of the resident council could represent residents.  </w:t>
      </w:r>
    </w:p>
    <w:p w:rsidR="00175188" w:rsidRPr="008E1AE0" w:rsidRDefault="00175188" w:rsidP="00175188">
      <w:pPr>
        <w:pStyle w:val="NoSpacing"/>
        <w:numPr>
          <w:ilvl w:val="1"/>
          <w:numId w:val="36"/>
        </w:numPr>
        <w:ind w:left="1440"/>
        <w:rPr>
          <w:rFonts w:ascii="Arial" w:hAnsi="Arial" w:cs="Arial"/>
        </w:rPr>
      </w:pPr>
      <w:r w:rsidRPr="008E1AE0">
        <w:rPr>
          <w:rFonts w:ascii="Arial" w:hAnsi="Arial" w:cs="Arial"/>
        </w:rPr>
        <w:t>Consider and plan for how you will engage the medical director and medical practitioners in discussing the entire approach to, and ability to care for, residents/patients.</w:t>
      </w:r>
    </w:p>
    <w:p w:rsidR="00175188" w:rsidRPr="008E1AE0" w:rsidRDefault="00175188" w:rsidP="00175188">
      <w:pPr>
        <w:pStyle w:val="NoSpacing"/>
        <w:numPr>
          <w:ilvl w:val="0"/>
          <w:numId w:val="36"/>
        </w:numPr>
        <w:ind w:left="720"/>
        <w:rPr>
          <w:rFonts w:ascii="Arial" w:hAnsi="Arial" w:cs="Arial"/>
        </w:rPr>
      </w:pPr>
      <w:r w:rsidRPr="008E1AE0">
        <w:rPr>
          <w:rFonts w:ascii="Arial" w:hAnsi="Arial" w:cs="Arial"/>
        </w:rPr>
        <w:t xml:space="preserve">The leader convenes a team to work on the assessment, and with the team: </w:t>
      </w:r>
    </w:p>
    <w:p w:rsidR="00175188" w:rsidRPr="008E1AE0" w:rsidRDefault="00175188" w:rsidP="00175188">
      <w:pPr>
        <w:pStyle w:val="NoSpacing"/>
        <w:numPr>
          <w:ilvl w:val="1"/>
          <w:numId w:val="36"/>
        </w:numPr>
        <w:ind w:left="1440"/>
        <w:rPr>
          <w:rFonts w:ascii="Arial" w:hAnsi="Arial" w:cs="Arial"/>
        </w:rPr>
      </w:pPr>
      <w:r w:rsidRPr="008E1AE0">
        <w:rPr>
          <w:rFonts w:ascii="Arial" w:hAnsi="Arial" w:cs="Arial"/>
        </w:rPr>
        <w:t>Review and discuss the requirement.</w:t>
      </w:r>
    </w:p>
    <w:p w:rsidR="00175188" w:rsidRPr="008E1AE0" w:rsidRDefault="00175188" w:rsidP="00175188">
      <w:pPr>
        <w:pStyle w:val="NoSpacing"/>
        <w:numPr>
          <w:ilvl w:val="1"/>
          <w:numId w:val="36"/>
        </w:numPr>
        <w:ind w:left="1440"/>
        <w:rPr>
          <w:rFonts w:ascii="Arial" w:hAnsi="Arial" w:cs="Arial"/>
        </w:rPr>
      </w:pPr>
      <w:r w:rsidRPr="008E1AE0">
        <w:rPr>
          <w:rFonts w:ascii="Arial" w:hAnsi="Arial" w:cs="Arial"/>
        </w:rPr>
        <w:t>Review the process with the team; discuss and clarify steps needed.</w:t>
      </w:r>
    </w:p>
    <w:p w:rsidR="00175188" w:rsidRPr="008E1AE0" w:rsidRDefault="00175188" w:rsidP="00175188">
      <w:pPr>
        <w:pStyle w:val="NoSpacing"/>
        <w:numPr>
          <w:ilvl w:val="1"/>
          <w:numId w:val="36"/>
        </w:numPr>
        <w:ind w:left="1440"/>
        <w:rPr>
          <w:rFonts w:ascii="Arial" w:hAnsi="Arial" w:cs="Arial"/>
        </w:rPr>
      </w:pPr>
      <w:r w:rsidRPr="008E1AE0">
        <w:rPr>
          <w:rFonts w:ascii="Arial" w:hAnsi="Arial" w:cs="Arial"/>
        </w:rPr>
        <w:t>Discuss and establish a timeline for the assessment.</w:t>
      </w:r>
    </w:p>
    <w:p w:rsidR="00175188" w:rsidRPr="008E1AE0" w:rsidRDefault="00175188" w:rsidP="00175188">
      <w:pPr>
        <w:pStyle w:val="NoSpacing"/>
        <w:numPr>
          <w:ilvl w:val="2"/>
          <w:numId w:val="36"/>
        </w:numPr>
        <w:ind w:left="2160" w:hanging="360"/>
        <w:rPr>
          <w:rFonts w:ascii="Arial" w:hAnsi="Arial" w:cs="Arial"/>
        </w:rPr>
      </w:pPr>
      <w:r w:rsidRPr="008E1AE0">
        <w:rPr>
          <w:rFonts w:ascii="Arial" w:hAnsi="Arial" w:cs="Arial"/>
        </w:rPr>
        <w:t>Consider if the facility assessment timing should align with the budgeting process.</w:t>
      </w:r>
    </w:p>
    <w:p w:rsidR="00175188" w:rsidRPr="008E1AE0" w:rsidRDefault="00175188" w:rsidP="00175188">
      <w:pPr>
        <w:pStyle w:val="NoSpacing"/>
        <w:numPr>
          <w:ilvl w:val="1"/>
          <w:numId w:val="36"/>
        </w:numPr>
        <w:ind w:left="1440"/>
        <w:rPr>
          <w:rFonts w:ascii="Arial" w:hAnsi="Arial" w:cs="Arial"/>
        </w:rPr>
      </w:pPr>
      <w:r w:rsidRPr="008E1AE0">
        <w:rPr>
          <w:rFonts w:ascii="Arial" w:hAnsi="Arial" w:cs="Arial"/>
        </w:rPr>
        <w:t>Discuss and decide how the assessment will be completed.</w:t>
      </w:r>
    </w:p>
    <w:p w:rsidR="00175188" w:rsidRPr="008E1AE0" w:rsidRDefault="00175188" w:rsidP="00175188">
      <w:pPr>
        <w:pStyle w:val="NoSpacing"/>
        <w:numPr>
          <w:ilvl w:val="2"/>
          <w:numId w:val="36"/>
        </w:numPr>
        <w:ind w:left="2160" w:hanging="360"/>
        <w:rPr>
          <w:rFonts w:ascii="Arial" w:hAnsi="Arial" w:cs="Arial"/>
        </w:rPr>
      </w:pPr>
      <w:r w:rsidRPr="008E1AE0">
        <w:rPr>
          <w:rFonts w:ascii="Arial" w:hAnsi="Arial" w:cs="Arial"/>
        </w:rPr>
        <w:t>One person takes the lead on the first draft, or</w:t>
      </w:r>
    </w:p>
    <w:p w:rsidR="00175188" w:rsidRPr="008E1AE0" w:rsidRDefault="00175188" w:rsidP="00175188">
      <w:pPr>
        <w:pStyle w:val="NoSpacing"/>
        <w:numPr>
          <w:ilvl w:val="2"/>
          <w:numId w:val="36"/>
        </w:numPr>
        <w:ind w:left="2160" w:hanging="360"/>
        <w:rPr>
          <w:rFonts w:ascii="Arial" w:hAnsi="Arial" w:cs="Arial"/>
        </w:rPr>
      </w:pPr>
      <w:r w:rsidRPr="008E1AE0">
        <w:rPr>
          <w:rFonts w:ascii="Arial" w:hAnsi="Arial" w:cs="Arial"/>
        </w:rPr>
        <w:t>Assign persons to complete different sections.</w:t>
      </w:r>
    </w:p>
    <w:p w:rsidR="00175188" w:rsidRPr="008E1AE0" w:rsidRDefault="00175188" w:rsidP="00671392">
      <w:pPr>
        <w:pStyle w:val="Heading2"/>
        <w:rPr>
          <w:rFonts w:cs="Arial"/>
          <w:sz w:val="22"/>
          <w:szCs w:val="22"/>
        </w:rPr>
      </w:pPr>
      <w:bookmarkStart w:id="17" w:name="_Toc493233095"/>
      <w:r w:rsidRPr="008E1AE0">
        <w:rPr>
          <w:rFonts w:cs="Arial"/>
          <w:sz w:val="22"/>
          <w:szCs w:val="22"/>
        </w:rPr>
        <w:t>Complete the Facility Assessment</w:t>
      </w:r>
      <w:bookmarkEnd w:id="17"/>
    </w:p>
    <w:p w:rsidR="00175188" w:rsidRPr="008E1AE0" w:rsidRDefault="00175188" w:rsidP="00175188">
      <w:pPr>
        <w:pStyle w:val="NoSpacing"/>
        <w:numPr>
          <w:ilvl w:val="0"/>
          <w:numId w:val="36"/>
        </w:numPr>
        <w:ind w:left="720"/>
        <w:rPr>
          <w:rFonts w:ascii="Arial" w:hAnsi="Arial" w:cs="Arial"/>
        </w:rPr>
      </w:pPr>
      <w:r w:rsidRPr="008E1AE0">
        <w:rPr>
          <w:rFonts w:ascii="Arial" w:hAnsi="Arial" w:cs="Arial"/>
        </w:rPr>
        <w:t>The team leader and others assigned complete the assessment.</w:t>
      </w:r>
    </w:p>
    <w:p w:rsidR="00175188" w:rsidRPr="008E1AE0" w:rsidRDefault="00175188" w:rsidP="00175188">
      <w:pPr>
        <w:pStyle w:val="NoSpacing"/>
        <w:numPr>
          <w:ilvl w:val="0"/>
          <w:numId w:val="36"/>
        </w:numPr>
        <w:ind w:left="720"/>
        <w:rPr>
          <w:rFonts w:ascii="Arial" w:hAnsi="Arial" w:cs="Arial"/>
        </w:rPr>
      </w:pPr>
      <w:r w:rsidRPr="008E1AE0">
        <w:rPr>
          <w:rFonts w:ascii="Arial" w:hAnsi="Arial" w:cs="Arial"/>
        </w:rPr>
        <w:t>Team leader and others completing the assessment check-in as needed to discuss any questions or barriers that are coming up to completing the assessment.</w:t>
      </w:r>
    </w:p>
    <w:p w:rsidR="00175188" w:rsidRPr="008E1AE0" w:rsidRDefault="00175188" w:rsidP="00671392">
      <w:pPr>
        <w:pStyle w:val="Heading2"/>
        <w:rPr>
          <w:rFonts w:cs="Arial"/>
          <w:sz w:val="22"/>
          <w:szCs w:val="22"/>
        </w:rPr>
      </w:pPr>
      <w:bookmarkStart w:id="18" w:name="_Toc493233096"/>
      <w:r w:rsidRPr="008E1AE0">
        <w:rPr>
          <w:rFonts w:cs="Arial"/>
          <w:sz w:val="22"/>
          <w:szCs w:val="22"/>
        </w:rPr>
        <w:t>Synthesize and Use the Assessment Findings</w:t>
      </w:r>
      <w:bookmarkEnd w:id="18"/>
    </w:p>
    <w:p w:rsidR="00175188" w:rsidRPr="008E1AE0" w:rsidRDefault="00175188" w:rsidP="00175188">
      <w:pPr>
        <w:pStyle w:val="NoSpacing"/>
        <w:numPr>
          <w:ilvl w:val="0"/>
          <w:numId w:val="36"/>
        </w:numPr>
        <w:ind w:left="720"/>
        <w:rPr>
          <w:rFonts w:ascii="Arial" w:hAnsi="Arial" w:cs="Arial"/>
        </w:rPr>
      </w:pPr>
      <w:r w:rsidRPr="008E1AE0">
        <w:rPr>
          <w:rFonts w:ascii="Arial" w:hAnsi="Arial" w:cs="Arial"/>
        </w:rPr>
        <w:t>Review the findings of your assessment as a leadership team and discuss the following questions. The goal is to make decisions about needed resources, including direct care staff needs, as well as their capabilities to provide services to the residents in the facility. This step in the process is to use the assessment findings to ensure you are providing competent care to residents every day and during emergencies, and work to continuously identify and act on opportunities for improvement. Documentations of discussions or responses to the questions below are intended for facility use. Consider the questions below:</w:t>
      </w:r>
    </w:p>
    <w:p w:rsidR="00175188" w:rsidRPr="008E1AE0" w:rsidRDefault="00175188" w:rsidP="00175188">
      <w:pPr>
        <w:pStyle w:val="NoSpacing"/>
        <w:numPr>
          <w:ilvl w:val="0"/>
          <w:numId w:val="37"/>
        </w:numPr>
        <w:ind w:left="1440"/>
        <w:rPr>
          <w:rFonts w:ascii="Arial" w:hAnsi="Arial" w:cs="Arial"/>
        </w:rPr>
      </w:pPr>
      <w:r w:rsidRPr="008E1AE0">
        <w:rPr>
          <w:rFonts w:ascii="Arial" w:hAnsi="Arial" w:cs="Arial"/>
        </w:rPr>
        <w:t xml:space="preserve">How has the resident population- diseases, conditions, acuity, etc. changed since the last assessment? </w:t>
      </w:r>
    </w:p>
    <w:p w:rsidR="00175188" w:rsidRPr="008E1AE0" w:rsidRDefault="00175188" w:rsidP="00175188">
      <w:pPr>
        <w:pStyle w:val="NoSpacing"/>
        <w:numPr>
          <w:ilvl w:val="0"/>
          <w:numId w:val="37"/>
        </w:numPr>
        <w:ind w:left="1440"/>
        <w:rPr>
          <w:rFonts w:ascii="Arial" w:hAnsi="Arial" w:cs="Arial"/>
        </w:rPr>
      </w:pPr>
      <w:r w:rsidRPr="008E1AE0">
        <w:rPr>
          <w:rFonts w:ascii="Arial" w:hAnsi="Arial" w:cs="Arial"/>
        </w:rPr>
        <w:t>Do we need to make any changes in staffing?</w:t>
      </w:r>
    </w:p>
    <w:p w:rsidR="00175188" w:rsidRPr="008E1AE0" w:rsidRDefault="00175188" w:rsidP="00175188">
      <w:pPr>
        <w:pStyle w:val="NoSpacing"/>
        <w:numPr>
          <w:ilvl w:val="2"/>
          <w:numId w:val="36"/>
        </w:numPr>
        <w:ind w:left="2160" w:hanging="360"/>
        <w:rPr>
          <w:rFonts w:ascii="Arial" w:hAnsi="Arial" w:cs="Arial"/>
        </w:rPr>
      </w:pPr>
      <w:r w:rsidRPr="008E1AE0">
        <w:rPr>
          <w:rFonts w:ascii="Arial" w:hAnsi="Arial" w:cs="Arial"/>
        </w:rPr>
        <w:t>Based on resident number, acuity, and diagnoses of resident population and our current level of staffing, do we have sufficient nursing staff (nurses and CNAs) with the appropriate competencies and skills?</w:t>
      </w:r>
    </w:p>
    <w:p w:rsidR="00175188" w:rsidRPr="008E1AE0" w:rsidRDefault="00175188" w:rsidP="00175188">
      <w:pPr>
        <w:pStyle w:val="NoSpacing"/>
        <w:ind w:left="2160"/>
        <w:rPr>
          <w:rFonts w:ascii="Arial" w:hAnsi="Arial" w:cs="Arial"/>
        </w:rPr>
      </w:pPr>
    </w:p>
    <w:p w:rsidR="00175188" w:rsidRPr="008E1AE0" w:rsidRDefault="00175188" w:rsidP="00175188">
      <w:pPr>
        <w:pStyle w:val="NoSpacing"/>
        <w:ind w:left="2160"/>
        <w:rPr>
          <w:rFonts w:ascii="Arial" w:hAnsi="Arial" w:cs="Arial"/>
        </w:rPr>
      </w:pPr>
      <w:r w:rsidRPr="008E1AE0">
        <w:rPr>
          <w:rFonts w:ascii="Arial" w:hAnsi="Arial" w:cs="Arial"/>
        </w:rPr>
        <w:t>How do we determine if we have sufficient staffing? Consider the following:</w:t>
      </w:r>
    </w:p>
    <w:p w:rsidR="00175188" w:rsidRPr="008E1AE0" w:rsidRDefault="00175188" w:rsidP="00175188">
      <w:pPr>
        <w:pStyle w:val="NoSpacing"/>
        <w:numPr>
          <w:ilvl w:val="2"/>
          <w:numId w:val="38"/>
        </w:numPr>
        <w:ind w:left="2880" w:hanging="360"/>
        <w:rPr>
          <w:rFonts w:ascii="Arial" w:hAnsi="Arial" w:cs="Arial"/>
        </w:rPr>
      </w:pPr>
      <w:r w:rsidRPr="008E1AE0">
        <w:rPr>
          <w:rFonts w:ascii="Arial" w:hAnsi="Arial" w:cs="Arial"/>
        </w:rPr>
        <w:t xml:space="preserve">Gather input from residents, family members, and/or resident representatives, CNAs, licensed nurses providing direct care, and the local long-term care ombudsman about how well the current staffing plan has been working and any concerns, and make sure to consider this information when developing the staffing plan.  </w:t>
      </w:r>
    </w:p>
    <w:p w:rsidR="00175188" w:rsidRPr="008E1AE0" w:rsidRDefault="00175188" w:rsidP="00175188">
      <w:pPr>
        <w:pStyle w:val="NoSpacing"/>
        <w:numPr>
          <w:ilvl w:val="2"/>
          <w:numId w:val="38"/>
        </w:numPr>
        <w:ind w:left="2880" w:hanging="360"/>
        <w:rPr>
          <w:rFonts w:ascii="Arial" w:hAnsi="Arial" w:cs="Arial"/>
        </w:rPr>
      </w:pPr>
      <w:r w:rsidRPr="008E1AE0">
        <w:rPr>
          <w:rFonts w:ascii="Arial" w:hAnsi="Arial" w:cs="Arial"/>
        </w:rPr>
        <w:t>Calculate the type of staff and the amount of staff time needed to meet residents’ daily needs, preferences, and routines in order to help each resident attain or maintain the highest practicable physical, mental, and psychosocial well-being.</w:t>
      </w:r>
    </w:p>
    <w:p w:rsidR="00175188" w:rsidRPr="008E1AE0" w:rsidRDefault="00175188" w:rsidP="00175188">
      <w:pPr>
        <w:pStyle w:val="NoSpacing"/>
        <w:numPr>
          <w:ilvl w:val="2"/>
          <w:numId w:val="38"/>
        </w:numPr>
        <w:ind w:left="2880" w:hanging="360"/>
        <w:rPr>
          <w:rFonts w:ascii="Arial" w:hAnsi="Arial" w:cs="Arial"/>
        </w:rPr>
      </w:pPr>
      <w:r w:rsidRPr="008E1AE0">
        <w:rPr>
          <w:rFonts w:ascii="Arial" w:hAnsi="Arial" w:cs="Arial"/>
        </w:rPr>
        <w:t xml:space="preserve">Review expectations for minimum staffing requirements at the federal and state level. Federal law requires nursing homes to have sufficient staff to meet the needs of residents, to use the services of a registered nurse for at least 8 consecutive hours a day, 7 days a week. §483.35(b)(1), and must designate a licensed nurse to serve as a charge nurse on each tour of duty (§483.35(a)(2). However, there is no current federal requirement for specific nursing home staffing levels. </w:t>
      </w:r>
    </w:p>
    <w:p w:rsidR="00175188" w:rsidRPr="008E1AE0" w:rsidRDefault="00175188" w:rsidP="00175188">
      <w:pPr>
        <w:pStyle w:val="NoSpacing"/>
        <w:numPr>
          <w:ilvl w:val="2"/>
          <w:numId w:val="38"/>
        </w:numPr>
        <w:ind w:left="2880" w:hanging="360"/>
        <w:rPr>
          <w:rFonts w:ascii="Arial" w:hAnsi="Arial" w:cs="Arial"/>
        </w:rPr>
      </w:pPr>
      <w:r w:rsidRPr="008E1AE0">
        <w:rPr>
          <w:rFonts w:ascii="Arial" w:hAnsi="Arial" w:cs="Arial"/>
        </w:rPr>
        <w:t xml:space="preserve">Review comparative data (at the nursing home, state and national level) available on the staff measure on Nursing Home Compare. Ask how do we compare, and if we have different HRPD from other homes, the state, and nation, why? What might that mean and how might it inform our staffing plan? Note that the Nursing Home Compare staffing rating </w:t>
      </w:r>
      <w:r w:rsidR="00E873FE" w:rsidRPr="008E1AE0">
        <w:rPr>
          <w:rFonts w:ascii="Arial" w:hAnsi="Arial" w:cs="Arial"/>
        </w:rPr>
        <w:t>considers</w:t>
      </w:r>
      <w:r w:rsidRPr="008E1AE0">
        <w:rPr>
          <w:rFonts w:ascii="Arial" w:hAnsi="Arial" w:cs="Arial"/>
        </w:rPr>
        <w:t xml:space="preserve"> differences in the levels of residents' care needs in each nursing home. For example, a nursing home with residents that have more health problems would be expected to have more nursing staff than a nursing home where the residents need less health care. </w:t>
      </w:r>
    </w:p>
    <w:p w:rsidR="00175188" w:rsidRPr="008E1AE0" w:rsidRDefault="00175188" w:rsidP="00175188">
      <w:pPr>
        <w:pStyle w:val="NoSpacing"/>
        <w:numPr>
          <w:ilvl w:val="2"/>
          <w:numId w:val="36"/>
        </w:numPr>
        <w:ind w:left="2160" w:hanging="360"/>
        <w:rPr>
          <w:rFonts w:ascii="Arial" w:hAnsi="Arial" w:cs="Arial"/>
        </w:rPr>
      </w:pPr>
      <w:r w:rsidRPr="008E1AE0">
        <w:rPr>
          <w:rFonts w:ascii="Arial" w:hAnsi="Arial" w:cs="Arial"/>
        </w:rPr>
        <w:t xml:space="preserve">Based on resident number, acuity, and diagnoses of resident population, do we have sufficient staff with the appropriate skills and competencies to carry out functions of food and nutrition services; for example, dietitian? </w:t>
      </w:r>
    </w:p>
    <w:p w:rsidR="00175188" w:rsidRPr="008E1AE0" w:rsidRDefault="0067037D" w:rsidP="00175188">
      <w:pPr>
        <w:pStyle w:val="NoSpacing"/>
        <w:numPr>
          <w:ilvl w:val="0"/>
          <w:numId w:val="37"/>
        </w:numPr>
        <w:ind w:left="1440"/>
        <w:rPr>
          <w:rFonts w:ascii="Arial" w:hAnsi="Arial" w:cs="Arial"/>
        </w:rPr>
      </w:pPr>
      <w:r w:rsidRPr="008E1AE0">
        <w:rPr>
          <w:rFonts w:ascii="Arial" w:hAnsi="Arial" w:cs="Arial"/>
        </w:rPr>
        <w:t>Is</w:t>
      </w:r>
      <w:r w:rsidR="00175188" w:rsidRPr="008E1AE0">
        <w:rPr>
          <w:rFonts w:ascii="Arial" w:hAnsi="Arial" w:cs="Arial"/>
        </w:rPr>
        <w:t xml:space="preserve"> there any training, education and/ or competency needs based on resident and/or staff data or trends identified in the Facility Assessment? </w:t>
      </w:r>
    </w:p>
    <w:p w:rsidR="00175188" w:rsidRPr="008E1AE0" w:rsidRDefault="00175188" w:rsidP="00175188">
      <w:pPr>
        <w:pStyle w:val="NoSpacing"/>
        <w:numPr>
          <w:ilvl w:val="2"/>
          <w:numId w:val="40"/>
        </w:numPr>
        <w:ind w:left="2160" w:hanging="360"/>
        <w:rPr>
          <w:rFonts w:ascii="Arial" w:hAnsi="Arial" w:cs="Arial"/>
        </w:rPr>
      </w:pPr>
      <w:r w:rsidRPr="008E1AE0">
        <w:rPr>
          <w:rFonts w:ascii="Arial" w:hAnsi="Arial" w:cs="Arial"/>
        </w:rPr>
        <w:t xml:space="preserve">Does our current behavioral health training sufficiently address our resident population, as identified by the Facility Assessment? </w:t>
      </w:r>
    </w:p>
    <w:p w:rsidR="00175188" w:rsidRPr="008E1AE0" w:rsidRDefault="00175188" w:rsidP="00175188">
      <w:pPr>
        <w:pStyle w:val="NoSpacing"/>
        <w:numPr>
          <w:ilvl w:val="2"/>
          <w:numId w:val="40"/>
        </w:numPr>
        <w:ind w:left="2160" w:hanging="360"/>
        <w:rPr>
          <w:rFonts w:ascii="Arial" w:hAnsi="Arial" w:cs="Arial"/>
        </w:rPr>
      </w:pPr>
      <w:r w:rsidRPr="008E1AE0">
        <w:rPr>
          <w:rFonts w:ascii="Arial" w:hAnsi="Arial" w:cs="Arial"/>
        </w:rPr>
        <w:t xml:space="preserve">Does our current CNA training program sufficiently address our resident population as identified by the Facility Assessment? </w:t>
      </w:r>
    </w:p>
    <w:p w:rsidR="00175188" w:rsidRPr="008E1AE0" w:rsidRDefault="00175188" w:rsidP="00EC4A06">
      <w:pPr>
        <w:pStyle w:val="NoSpacing"/>
        <w:numPr>
          <w:ilvl w:val="2"/>
          <w:numId w:val="40"/>
        </w:numPr>
        <w:ind w:left="2160" w:hanging="360"/>
        <w:rPr>
          <w:rFonts w:ascii="Arial" w:hAnsi="Arial" w:cs="Arial"/>
        </w:rPr>
      </w:pPr>
      <w:r w:rsidRPr="008E1AE0">
        <w:rPr>
          <w:rFonts w:ascii="Arial" w:hAnsi="Arial" w:cs="Arial"/>
        </w:rPr>
        <w:t>Do we need to update job descriptions to coincide with new competencies identified?</w:t>
      </w:r>
    </w:p>
    <w:p w:rsidR="00175188" w:rsidRPr="008E1AE0" w:rsidRDefault="00175188" w:rsidP="00175188">
      <w:pPr>
        <w:pStyle w:val="NoSpacing"/>
        <w:numPr>
          <w:ilvl w:val="2"/>
          <w:numId w:val="40"/>
        </w:numPr>
        <w:ind w:left="2160" w:hanging="360"/>
        <w:rPr>
          <w:rFonts w:ascii="Arial" w:hAnsi="Arial" w:cs="Arial"/>
        </w:rPr>
      </w:pPr>
      <w:r w:rsidRPr="008E1AE0">
        <w:rPr>
          <w:rFonts w:ascii="Arial" w:hAnsi="Arial" w:cs="Arial"/>
        </w:rPr>
        <w:t>Are new requirements incorporated into our annual performance evaluation process?</w:t>
      </w:r>
    </w:p>
    <w:p w:rsidR="00175188" w:rsidRPr="008E1AE0" w:rsidRDefault="00175188" w:rsidP="00175188">
      <w:pPr>
        <w:pStyle w:val="NoSpacing"/>
        <w:numPr>
          <w:ilvl w:val="0"/>
          <w:numId w:val="37"/>
        </w:numPr>
        <w:ind w:left="1440"/>
        <w:rPr>
          <w:rFonts w:ascii="Arial" w:hAnsi="Arial" w:cs="Arial"/>
        </w:rPr>
      </w:pPr>
      <w:r w:rsidRPr="008E1AE0">
        <w:rPr>
          <w:rFonts w:ascii="Arial" w:hAnsi="Arial" w:cs="Arial"/>
        </w:rPr>
        <w:t>What opportunities do we have to further collaborate closely with our medical practitioners to enhance our approaches to resident/patient care?</w:t>
      </w:r>
    </w:p>
    <w:p w:rsidR="00175188" w:rsidRPr="008E1AE0" w:rsidRDefault="00175188" w:rsidP="00175188">
      <w:pPr>
        <w:pStyle w:val="NoSpacing"/>
        <w:numPr>
          <w:ilvl w:val="0"/>
          <w:numId w:val="37"/>
        </w:numPr>
        <w:ind w:left="1440"/>
        <w:rPr>
          <w:rFonts w:ascii="Arial" w:hAnsi="Arial" w:cs="Arial"/>
        </w:rPr>
      </w:pPr>
      <w:r w:rsidRPr="008E1AE0">
        <w:rPr>
          <w:rFonts w:ascii="Arial" w:hAnsi="Arial" w:cs="Arial"/>
        </w:rPr>
        <w:t xml:space="preserve">Are there any infection control issues (e.g., increase in or new infectious diseases, surveillance needs) that require a change in our infection prevention resources and methods? </w:t>
      </w:r>
    </w:p>
    <w:p w:rsidR="00175188" w:rsidRPr="008E1AE0" w:rsidRDefault="00175188" w:rsidP="00175188">
      <w:pPr>
        <w:pStyle w:val="NoSpacing"/>
        <w:numPr>
          <w:ilvl w:val="0"/>
          <w:numId w:val="37"/>
        </w:numPr>
        <w:ind w:left="1440"/>
        <w:rPr>
          <w:rFonts w:ascii="Arial" w:hAnsi="Arial" w:cs="Arial"/>
        </w:rPr>
      </w:pPr>
      <w:r w:rsidRPr="008E1AE0">
        <w:rPr>
          <w:rFonts w:ascii="Arial" w:hAnsi="Arial" w:cs="Arial"/>
        </w:rPr>
        <w:t xml:space="preserve">What opportunities exist for quality initiatives (QAA/QAPI) as a result of what we learned from the Facility Assessment to improve our facility’s services and resources? </w:t>
      </w:r>
    </w:p>
    <w:p w:rsidR="00175188" w:rsidRPr="008E1AE0" w:rsidRDefault="00175188" w:rsidP="00175188">
      <w:pPr>
        <w:pStyle w:val="NoSpacing"/>
        <w:numPr>
          <w:ilvl w:val="2"/>
          <w:numId w:val="41"/>
        </w:numPr>
        <w:ind w:left="2250" w:hanging="450"/>
        <w:rPr>
          <w:rFonts w:ascii="Arial" w:hAnsi="Arial" w:cs="Arial"/>
        </w:rPr>
      </w:pPr>
      <w:r w:rsidRPr="008E1AE0">
        <w:rPr>
          <w:rFonts w:ascii="Arial" w:hAnsi="Arial" w:cs="Arial"/>
        </w:rPr>
        <w:t xml:space="preserve">Do the trends identified in the Facility Assessment suggest areas where we need to improve the quality of our care, quality of life for our residents and/or quality of our services? </w:t>
      </w:r>
    </w:p>
    <w:p w:rsidR="00175188" w:rsidRPr="008E1AE0" w:rsidRDefault="00175188" w:rsidP="00175188">
      <w:pPr>
        <w:pStyle w:val="NoSpacing"/>
        <w:numPr>
          <w:ilvl w:val="2"/>
          <w:numId w:val="41"/>
        </w:numPr>
        <w:ind w:left="2250" w:hanging="450"/>
        <w:rPr>
          <w:rFonts w:ascii="Arial" w:hAnsi="Arial" w:cs="Arial"/>
        </w:rPr>
      </w:pPr>
      <w:r w:rsidRPr="008E1AE0">
        <w:rPr>
          <w:rFonts w:ascii="Arial" w:hAnsi="Arial" w:cs="Arial"/>
        </w:rPr>
        <w:t xml:space="preserve">What findings in the assessment indicate a need for us to collect and use additional data to inform decision making for future care and improvement? </w:t>
      </w:r>
    </w:p>
    <w:p w:rsidR="00175188" w:rsidRPr="008E1AE0" w:rsidRDefault="00175188" w:rsidP="00175188">
      <w:pPr>
        <w:pStyle w:val="NoSpacing"/>
        <w:numPr>
          <w:ilvl w:val="0"/>
          <w:numId w:val="37"/>
        </w:numPr>
        <w:ind w:left="1440"/>
        <w:rPr>
          <w:rFonts w:ascii="Arial" w:hAnsi="Arial" w:cs="Arial"/>
        </w:rPr>
      </w:pPr>
      <w:r w:rsidRPr="008E1AE0">
        <w:rPr>
          <w:rFonts w:ascii="Arial" w:hAnsi="Arial" w:cs="Arial"/>
        </w:rPr>
        <w:t xml:space="preserve">Are there any other resources we need to care for residents competently during day-to-day operations and emergencies, based on the Facility Assessment? </w:t>
      </w:r>
    </w:p>
    <w:p w:rsidR="00175188" w:rsidRPr="008E1AE0" w:rsidRDefault="00175188" w:rsidP="00175188">
      <w:pPr>
        <w:pStyle w:val="NoSpacing"/>
        <w:numPr>
          <w:ilvl w:val="0"/>
          <w:numId w:val="37"/>
        </w:numPr>
        <w:ind w:left="1440"/>
        <w:rPr>
          <w:rFonts w:ascii="Arial" w:hAnsi="Arial" w:cs="Arial"/>
        </w:rPr>
      </w:pPr>
      <w:r w:rsidRPr="008E1AE0">
        <w:rPr>
          <w:rFonts w:ascii="Arial" w:hAnsi="Arial" w:cs="Arial"/>
        </w:rPr>
        <w:t>Has our facility’s anticipated income been evaluated with relation to anticipated needs in the coming year, as identified in the assessment? Are adjustments needed in our operating budget to address any gaps in resource needs?</w:t>
      </w:r>
    </w:p>
    <w:p w:rsidR="00175188" w:rsidRPr="008E1AE0" w:rsidRDefault="00175188" w:rsidP="00175188">
      <w:pPr>
        <w:pStyle w:val="NoSpacing"/>
        <w:rPr>
          <w:rFonts w:ascii="Arial" w:hAnsi="Arial" w:cs="Arial"/>
        </w:rPr>
      </w:pPr>
    </w:p>
    <w:tbl>
      <w:tblPr>
        <w:tblStyle w:val="TableGrid"/>
        <w:tblW w:w="0" w:type="auto"/>
        <w:tblLook w:val="04A0" w:firstRow="1" w:lastRow="0" w:firstColumn="1" w:lastColumn="0" w:noHBand="0" w:noVBand="1"/>
      </w:tblPr>
      <w:tblGrid>
        <w:gridCol w:w="4707"/>
        <w:gridCol w:w="4643"/>
      </w:tblGrid>
      <w:tr w:rsidR="00175188" w:rsidRPr="008E1AE0" w:rsidTr="00EC4A06">
        <w:tc>
          <w:tcPr>
            <w:tcW w:w="4805" w:type="dxa"/>
          </w:tcPr>
          <w:p w:rsidR="00175188" w:rsidRPr="008E1AE0" w:rsidRDefault="00175188" w:rsidP="00EC4A06">
            <w:pPr>
              <w:pStyle w:val="NoSpacing"/>
              <w:rPr>
                <w:rFonts w:ascii="Arial" w:hAnsi="Arial" w:cs="Arial"/>
                <w:b/>
              </w:rPr>
            </w:pPr>
            <w:r w:rsidRPr="008E1AE0">
              <w:rPr>
                <w:rFonts w:ascii="Arial" w:hAnsi="Arial" w:cs="Arial"/>
                <w:b/>
              </w:rPr>
              <w:t>Areas Facility Assessment Informed</w:t>
            </w:r>
          </w:p>
        </w:tc>
        <w:tc>
          <w:tcPr>
            <w:tcW w:w="4771" w:type="dxa"/>
          </w:tcPr>
          <w:p w:rsidR="00175188" w:rsidRPr="008E1AE0" w:rsidRDefault="00175188" w:rsidP="00EC4A06">
            <w:pPr>
              <w:pStyle w:val="NoSpacing"/>
              <w:rPr>
                <w:rFonts w:ascii="Arial" w:hAnsi="Arial" w:cs="Arial"/>
                <w:b/>
              </w:rPr>
            </w:pPr>
            <w:r w:rsidRPr="008E1AE0">
              <w:rPr>
                <w:rFonts w:ascii="Arial" w:hAnsi="Arial" w:cs="Arial"/>
                <w:b/>
              </w:rPr>
              <w:t>Action To Be Taken/Already Taken This Year</w:t>
            </w:r>
          </w:p>
        </w:tc>
      </w:tr>
      <w:tr w:rsidR="00175188" w:rsidRPr="008E1AE0" w:rsidTr="00EC4A06">
        <w:tc>
          <w:tcPr>
            <w:tcW w:w="4805" w:type="dxa"/>
          </w:tcPr>
          <w:p w:rsidR="00175188" w:rsidRPr="008E1AE0" w:rsidRDefault="00175188" w:rsidP="00EC4A06">
            <w:pPr>
              <w:pStyle w:val="NoSpacing"/>
              <w:rPr>
                <w:rFonts w:ascii="Arial" w:hAnsi="Arial" w:cs="Arial"/>
              </w:rPr>
            </w:pPr>
            <w:r w:rsidRPr="008E1AE0">
              <w:rPr>
                <w:rFonts w:ascii="Arial" w:hAnsi="Arial" w:cs="Arial"/>
              </w:rPr>
              <w:t>Staffing</w:t>
            </w:r>
          </w:p>
        </w:tc>
        <w:tc>
          <w:tcPr>
            <w:tcW w:w="4771" w:type="dxa"/>
          </w:tcPr>
          <w:p w:rsidR="00175188" w:rsidRPr="008E1AE0" w:rsidRDefault="00175188" w:rsidP="00EC4A06">
            <w:pPr>
              <w:pStyle w:val="NoSpacing"/>
              <w:rPr>
                <w:rFonts w:ascii="Arial" w:hAnsi="Arial" w:cs="Arial"/>
              </w:rPr>
            </w:pPr>
          </w:p>
        </w:tc>
      </w:tr>
      <w:tr w:rsidR="00175188" w:rsidRPr="008E1AE0" w:rsidTr="00EC4A06">
        <w:tc>
          <w:tcPr>
            <w:tcW w:w="4805" w:type="dxa"/>
          </w:tcPr>
          <w:p w:rsidR="00175188" w:rsidRPr="008E1AE0" w:rsidRDefault="00175188" w:rsidP="00EC4A06">
            <w:pPr>
              <w:pStyle w:val="NoSpacing"/>
              <w:rPr>
                <w:rFonts w:ascii="Arial" w:hAnsi="Arial" w:cs="Arial"/>
              </w:rPr>
            </w:pPr>
            <w:r w:rsidRPr="008E1AE0">
              <w:rPr>
                <w:rFonts w:ascii="Arial" w:hAnsi="Arial" w:cs="Arial"/>
              </w:rPr>
              <w:t>Infection Prevention/Control</w:t>
            </w:r>
          </w:p>
        </w:tc>
        <w:tc>
          <w:tcPr>
            <w:tcW w:w="4771" w:type="dxa"/>
          </w:tcPr>
          <w:p w:rsidR="00175188" w:rsidRPr="008E1AE0" w:rsidRDefault="00175188" w:rsidP="00EC4A06">
            <w:pPr>
              <w:pStyle w:val="NoSpacing"/>
              <w:rPr>
                <w:rFonts w:ascii="Arial" w:hAnsi="Arial" w:cs="Arial"/>
              </w:rPr>
            </w:pPr>
          </w:p>
        </w:tc>
      </w:tr>
      <w:tr w:rsidR="00175188" w:rsidRPr="008E1AE0" w:rsidTr="00EC4A06">
        <w:tc>
          <w:tcPr>
            <w:tcW w:w="4805" w:type="dxa"/>
          </w:tcPr>
          <w:p w:rsidR="00175188" w:rsidRPr="008E1AE0" w:rsidRDefault="00175188" w:rsidP="00EC4A06">
            <w:pPr>
              <w:pStyle w:val="NoSpacing"/>
              <w:rPr>
                <w:rFonts w:ascii="Arial" w:hAnsi="Arial" w:cs="Arial"/>
              </w:rPr>
            </w:pPr>
            <w:r w:rsidRPr="008E1AE0">
              <w:rPr>
                <w:rFonts w:ascii="Arial" w:hAnsi="Arial" w:cs="Arial"/>
              </w:rPr>
              <w:t>Training, Competencies</w:t>
            </w:r>
          </w:p>
        </w:tc>
        <w:tc>
          <w:tcPr>
            <w:tcW w:w="4771" w:type="dxa"/>
          </w:tcPr>
          <w:p w:rsidR="00175188" w:rsidRPr="008E1AE0" w:rsidRDefault="00175188" w:rsidP="00EC4A06">
            <w:pPr>
              <w:pStyle w:val="NoSpacing"/>
              <w:rPr>
                <w:rFonts w:ascii="Arial" w:hAnsi="Arial" w:cs="Arial"/>
              </w:rPr>
            </w:pPr>
          </w:p>
        </w:tc>
      </w:tr>
      <w:tr w:rsidR="00175188" w:rsidRPr="008E1AE0" w:rsidTr="00EC4A06">
        <w:tc>
          <w:tcPr>
            <w:tcW w:w="4805" w:type="dxa"/>
          </w:tcPr>
          <w:p w:rsidR="00175188" w:rsidRPr="008E1AE0" w:rsidRDefault="00175188" w:rsidP="00EC4A06">
            <w:pPr>
              <w:pStyle w:val="NoSpacing"/>
              <w:rPr>
                <w:rFonts w:ascii="Arial" w:hAnsi="Arial" w:cs="Arial"/>
              </w:rPr>
            </w:pPr>
            <w:r w:rsidRPr="008E1AE0">
              <w:rPr>
                <w:rFonts w:ascii="Arial" w:hAnsi="Arial" w:cs="Arial"/>
              </w:rPr>
              <w:t>QAPI Initiatives/Performance Improvement Projects</w:t>
            </w:r>
          </w:p>
        </w:tc>
        <w:tc>
          <w:tcPr>
            <w:tcW w:w="4771" w:type="dxa"/>
          </w:tcPr>
          <w:p w:rsidR="00175188" w:rsidRPr="008E1AE0" w:rsidRDefault="00175188" w:rsidP="00EC4A06">
            <w:pPr>
              <w:pStyle w:val="NoSpacing"/>
              <w:rPr>
                <w:rFonts w:ascii="Arial" w:hAnsi="Arial" w:cs="Arial"/>
              </w:rPr>
            </w:pPr>
          </w:p>
        </w:tc>
      </w:tr>
      <w:tr w:rsidR="00175188" w:rsidRPr="008E1AE0" w:rsidTr="00EC4A06">
        <w:tc>
          <w:tcPr>
            <w:tcW w:w="4805" w:type="dxa"/>
          </w:tcPr>
          <w:p w:rsidR="00175188" w:rsidRPr="008E1AE0" w:rsidRDefault="00175188" w:rsidP="00EC4A06">
            <w:pPr>
              <w:pStyle w:val="NoSpacing"/>
              <w:rPr>
                <w:rFonts w:ascii="Arial" w:hAnsi="Arial" w:cs="Arial"/>
              </w:rPr>
            </w:pPr>
            <w:r w:rsidRPr="008E1AE0">
              <w:rPr>
                <w:rFonts w:ascii="Arial" w:hAnsi="Arial" w:cs="Arial"/>
              </w:rPr>
              <w:t>Business Strategy</w:t>
            </w:r>
          </w:p>
        </w:tc>
        <w:tc>
          <w:tcPr>
            <w:tcW w:w="4771" w:type="dxa"/>
          </w:tcPr>
          <w:p w:rsidR="00175188" w:rsidRPr="008E1AE0" w:rsidRDefault="00175188" w:rsidP="00EC4A06">
            <w:pPr>
              <w:pStyle w:val="NoSpacing"/>
              <w:rPr>
                <w:rFonts w:ascii="Arial" w:hAnsi="Arial" w:cs="Arial"/>
              </w:rPr>
            </w:pPr>
          </w:p>
        </w:tc>
      </w:tr>
    </w:tbl>
    <w:p w:rsidR="00175188" w:rsidRPr="008E1AE0" w:rsidRDefault="00175188" w:rsidP="00175188">
      <w:pPr>
        <w:pStyle w:val="NoSpacing"/>
        <w:rPr>
          <w:rFonts w:ascii="Arial" w:hAnsi="Arial" w:cs="Arial"/>
        </w:rPr>
      </w:pPr>
    </w:p>
    <w:p w:rsidR="00175188" w:rsidRPr="008E1AE0" w:rsidRDefault="00175188" w:rsidP="008E1AE0">
      <w:pPr>
        <w:pStyle w:val="Heading2"/>
      </w:pPr>
      <w:bookmarkStart w:id="19" w:name="_Toc493233097"/>
      <w:r w:rsidRPr="008E1AE0">
        <w:t>Evaluate Your Process and Plan for Future Assessments</w:t>
      </w:r>
      <w:bookmarkEnd w:id="19"/>
    </w:p>
    <w:p w:rsidR="00175188" w:rsidRPr="008E1AE0" w:rsidRDefault="00175188" w:rsidP="00175188">
      <w:pPr>
        <w:pStyle w:val="NoSpacing"/>
        <w:numPr>
          <w:ilvl w:val="0"/>
          <w:numId w:val="36"/>
        </w:numPr>
        <w:ind w:left="720"/>
        <w:rPr>
          <w:rFonts w:ascii="Arial" w:hAnsi="Arial" w:cs="Arial"/>
        </w:rPr>
      </w:pPr>
      <w:r w:rsidRPr="008E1AE0">
        <w:rPr>
          <w:rFonts w:ascii="Arial" w:hAnsi="Arial" w:cs="Arial"/>
        </w:rPr>
        <w:t>Review the facility assessment requirements and guidance at F838. Be prepared to respond to the surveyor on the following questions.</w:t>
      </w:r>
    </w:p>
    <w:p w:rsidR="00175188" w:rsidRPr="008E1AE0" w:rsidRDefault="00175188" w:rsidP="00175188">
      <w:pPr>
        <w:pStyle w:val="NoSpacing"/>
        <w:numPr>
          <w:ilvl w:val="0"/>
          <w:numId w:val="39"/>
        </w:numPr>
        <w:ind w:left="1440"/>
        <w:rPr>
          <w:rFonts w:ascii="Arial" w:hAnsi="Arial" w:cs="Arial"/>
        </w:rPr>
      </w:pPr>
      <w:r w:rsidRPr="008E1AE0">
        <w:rPr>
          <w:rFonts w:ascii="Arial" w:hAnsi="Arial" w:cs="Arial"/>
        </w:rPr>
        <w:t xml:space="preserve">How did the facility assess the resident population? Does this reflect the population observed? </w:t>
      </w:r>
    </w:p>
    <w:p w:rsidR="00175188" w:rsidRPr="008E1AE0" w:rsidRDefault="00175188" w:rsidP="00175188">
      <w:pPr>
        <w:pStyle w:val="NoSpacing"/>
        <w:numPr>
          <w:ilvl w:val="0"/>
          <w:numId w:val="39"/>
        </w:numPr>
        <w:ind w:left="1440"/>
        <w:rPr>
          <w:rFonts w:ascii="Arial" w:hAnsi="Arial" w:cs="Arial"/>
        </w:rPr>
      </w:pPr>
      <w:r w:rsidRPr="008E1AE0">
        <w:rPr>
          <w:rFonts w:ascii="Arial" w:hAnsi="Arial" w:cs="Arial"/>
        </w:rPr>
        <w:t>How did the facility determine the acuity of the resident population?</w:t>
      </w:r>
    </w:p>
    <w:p w:rsidR="00175188" w:rsidRPr="008E1AE0" w:rsidRDefault="00175188" w:rsidP="00175188">
      <w:pPr>
        <w:pStyle w:val="NoSpacing"/>
        <w:numPr>
          <w:ilvl w:val="0"/>
          <w:numId w:val="39"/>
        </w:numPr>
        <w:ind w:left="1440"/>
        <w:rPr>
          <w:rFonts w:ascii="Arial" w:hAnsi="Arial" w:cs="Arial"/>
        </w:rPr>
      </w:pPr>
      <w:r w:rsidRPr="008E1AE0">
        <w:rPr>
          <w:rFonts w:ascii="Arial" w:hAnsi="Arial" w:cs="Arial"/>
        </w:rPr>
        <w:t xml:space="preserve">How did the facility determine the staffing level? </w:t>
      </w:r>
    </w:p>
    <w:p w:rsidR="00175188" w:rsidRPr="008E1AE0" w:rsidRDefault="00175188" w:rsidP="00175188">
      <w:pPr>
        <w:pStyle w:val="NoSpacing"/>
        <w:numPr>
          <w:ilvl w:val="0"/>
          <w:numId w:val="39"/>
        </w:numPr>
        <w:ind w:left="1440"/>
        <w:rPr>
          <w:rFonts w:ascii="Arial" w:hAnsi="Arial" w:cs="Arial"/>
        </w:rPr>
      </w:pPr>
      <w:r w:rsidRPr="008E1AE0">
        <w:rPr>
          <w:rFonts w:ascii="Arial" w:hAnsi="Arial" w:cs="Arial"/>
        </w:rPr>
        <w:t xml:space="preserve">How did the facility determine what skills and competencies would be required by those providing care? </w:t>
      </w:r>
    </w:p>
    <w:p w:rsidR="00175188" w:rsidRPr="008E1AE0" w:rsidRDefault="00175188" w:rsidP="00175188">
      <w:pPr>
        <w:pStyle w:val="NoSpacing"/>
        <w:numPr>
          <w:ilvl w:val="0"/>
          <w:numId w:val="39"/>
        </w:numPr>
        <w:ind w:left="1440"/>
        <w:rPr>
          <w:rFonts w:ascii="Arial" w:hAnsi="Arial" w:cs="Arial"/>
        </w:rPr>
      </w:pPr>
      <w:r w:rsidRPr="008E1AE0">
        <w:rPr>
          <w:rFonts w:ascii="Arial" w:hAnsi="Arial" w:cs="Arial"/>
        </w:rPr>
        <w:t xml:space="preserve">Who was involved in conducting the facility assessment? </w:t>
      </w:r>
    </w:p>
    <w:p w:rsidR="00175188" w:rsidRPr="008E1AE0" w:rsidRDefault="00175188" w:rsidP="00175188">
      <w:pPr>
        <w:pStyle w:val="NoSpacing"/>
        <w:numPr>
          <w:ilvl w:val="0"/>
          <w:numId w:val="39"/>
        </w:numPr>
        <w:ind w:left="1440"/>
        <w:rPr>
          <w:rFonts w:ascii="Arial" w:hAnsi="Arial" w:cs="Arial"/>
        </w:rPr>
      </w:pPr>
      <w:r w:rsidRPr="008E1AE0">
        <w:rPr>
          <w:rFonts w:ascii="Arial" w:hAnsi="Arial" w:cs="Arial"/>
        </w:rPr>
        <w:t xml:space="preserve">How did the facility determine what equipment, supplies, and physical environment would be required to meet all resident needs? </w:t>
      </w:r>
    </w:p>
    <w:p w:rsidR="00175188" w:rsidRPr="008E1AE0" w:rsidRDefault="00175188" w:rsidP="00175188">
      <w:pPr>
        <w:pStyle w:val="NoSpacing"/>
        <w:numPr>
          <w:ilvl w:val="0"/>
          <w:numId w:val="39"/>
        </w:numPr>
        <w:ind w:left="1440"/>
        <w:rPr>
          <w:rFonts w:ascii="Arial" w:hAnsi="Arial" w:cs="Arial"/>
        </w:rPr>
      </w:pPr>
      <w:r w:rsidRPr="008E1AE0">
        <w:rPr>
          <w:rFonts w:ascii="Arial" w:hAnsi="Arial" w:cs="Arial"/>
        </w:rPr>
        <w:t xml:space="preserve">How did the facility develop its emergency plan? </w:t>
      </w:r>
    </w:p>
    <w:p w:rsidR="00175188" w:rsidRPr="008E1AE0" w:rsidRDefault="00175188" w:rsidP="00175188">
      <w:pPr>
        <w:pStyle w:val="NoSpacing"/>
        <w:numPr>
          <w:ilvl w:val="0"/>
          <w:numId w:val="36"/>
        </w:numPr>
        <w:ind w:left="720"/>
        <w:rPr>
          <w:rFonts w:ascii="Arial" w:hAnsi="Arial" w:cs="Arial"/>
        </w:rPr>
      </w:pPr>
      <w:r w:rsidRPr="008E1AE0">
        <w:rPr>
          <w:rFonts w:ascii="Arial" w:hAnsi="Arial" w:cs="Arial"/>
        </w:rPr>
        <w:t>Evaluate</w:t>
      </w:r>
      <w:r w:rsidR="0067037D" w:rsidRPr="008E1AE0">
        <w:rPr>
          <w:rFonts w:ascii="Arial" w:hAnsi="Arial" w:cs="Arial"/>
        </w:rPr>
        <w:t>,</w:t>
      </w:r>
      <w:r w:rsidRPr="008E1AE0">
        <w:rPr>
          <w:rFonts w:ascii="Arial" w:hAnsi="Arial" w:cs="Arial"/>
        </w:rPr>
        <w:t xml:space="preserve"> with your team</w:t>
      </w:r>
      <w:r w:rsidR="0067037D" w:rsidRPr="008E1AE0">
        <w:rPr>
          <w:rFonts w:ascii="Arial" w:hAnsi="Arial" w:cs="Arial"/>
        </w:rPr>
        <w:t>,</w:t>
      </w:r>
      <w:r w:rsidRPr="008E1AE0">
        <w:rPr>
          <w:rFonts w:ascii="Arial" w:hAnsi="Arial" w:cs="Arial"/>
        </w:rPr>
        <w:t xml:space="preserve"> the process to conduct the assessment and use the findings. What went well? What will you do differently next time? </w:t>
      </w:r>
    </w:p>
    <w:p w:rsidR="00175188" w:rsidRPr="008E1AE0" w:rsidRDefault="00175188" w:rsidP="00175188">
      <w:pPr>
        <w:pStyle w:val="NoSpacing"/>
        <w:numPr>
          <w:ilvl w:val="0"/>
          <w:numId w:val="36"/>
        </w:numPr>
        <w:ind w:left="720"/>
        <w:rPr>
          <w:rFonts w:ascii="Arial" w:hAnsi="Arial" w:cs="Arial"/>
        </w:rPr>
      </w:pPr>
      <w:r w:rsidRPr="008E1AE0">
        <w:rPr>
          <w:rFonts w:ascii="Arial" w:hAnsi="Arial" w:cs="Arial"/>
        </w:rPr>
        <w:t>Establish a process for updating the assessment in one year or earlier of there are substantive changes.</w:t>
      </w:r>
    </w:p>
    <w:p w:rsidR="0098028B" w:rsidRDefault="0098028B">
      <w:pPr>
        <w:rPr>
          <w:rFonts w:cs="Arial"/>
        </w:rPr>
      </w:pPr>
    </w:p>
    <w:p w:rsidR="00175188" w:rsidRDefault="00175188" w:rsidP="0098028B">
      <w:pPr>
        <w:pStyle w:val="Heading1"/>
        <w:rPr>
          <w:lang w:val="en-CA"/>
        </w:rPr>
      </w:pPr>
    </w:p>
    <w:p w:rsidR="00175188" w:rsidRDefault="00175188" w:rsidP="00175188">
      <w:pPr>
        <w:rPr>
          <w:lang w:val="en-CA"/>
        </w:rPr>
      </w:pPr>
    </w:p>
    <w:p w:rsidR="00175188" w:rsidRDefault="00175188" w:rsidP="00175188">
      <w:pPr>
        <w:rPr>
          <w:lang w:val="en-CA"/>
        </w:rPr>
      </w:pPr>
    </w:p>
    <w:p w:rsidR="00175188" w:rsidRPr="00175188" w:rsidRDefault="00175188" w:rsidP="00175188">
      <w:pPr>
        <w:rPr>
          <w:lang w:val="en-CA"/>
        </w:rPr>
        <w:sectPr w:rsidR="00175188" w:rsidRPr="00175188" w:rsidSect="00175188">
          <w:footerReference w:type="first" r:id="rId17"/>
          <w:pgSz w:w="12240" w:h="15840"/>
          <w:pgMar w:top="1440" w:right="1440" w:bottom="1440" w:left="1440" w:header="708" w:footer="708" w:gutter="0"/>
          <w:cols w:space="708"/>
          <w:docGrid w:linePitch="360"/>
        </w:sectPr>
      </w:pPr>
    </w:p>
    <w:p w:rsidR="00FA4B64" w:rsidRDefault="0098028B" w:rsidP="0098028B">
      <w:pPr>
        <w:pStyle w:val="Heading1"/>
        <w:rPr>
          <w:lang w:val="en-CA"/>
        </w:rPr>
      </w:pPr>
      <w:bookmarkStart w:id="20" w:name="_Toc493233098"/>
      <w:r>
        <w:rPr>
          <w:lang w:val="en-CA"/>
        </w:rPr>
        <w:t>Facility Information</w:t>
      </w:r>
      <w:bookmarkEnd w:id="20"/>
    </w:p>
    <w:tbl>
      <w:tblPr>
        <w:tblStyle w:val="TableGrid"/>
        <w:tblW w:w="0" w:type="auto"/>
        <w:tblBorders>
          <w:top w:val="double" w:sz="4" w:space="0" w:color="8DC63F"/>
          <w:left w:val="double" w:sz="4" w:space="0" w:color="8DC63F"/>
          <w:bottom w:val="double" w:sz="4" w:space="0" w:color="8DC63F"/>
          <w:right w:val="double" w:sz="4" w:space="0" w:color="8DC63F"/>
          <w:insideH w:val="single" w:sz="4" w:space="0" w:color="8DC63F"/>
          <w:insideV w:val="single" w:sz="4" w:space="0" w:color="8DC63F"/>
        </w:tblBorders>
        <w:tblLook w:val="04A0" w:firstRow="1" w:lastRow="0" w:firstColumn="1" w:lastColumn="0" w:noHBand="0" w:noVBand="1"/>
      </w:tblPr>
      <w:tblGrid>
        <w:gridCol w:w="2828"/>
        <w:gridCol w:w="6502"/>
      </w:tblGrid>
      <w:tr w:rsidR="0098028B" w:rsidRPr="0098028B" w:rsidTr="00556577">
        <w:tc>
          <w:tcPr>
            <w:tcW w:w="2828" w:type="dxa"/>
          </w:tcPr>
          <w:p w:rsidR="0098028B" w:rsidRPr="0098028B" w:rsidRDefault="0098028B" w:rsidP="00BC3AE1">
            <w:pPr>
              <w:spacing w:before="120" w:after="120"/>
              <w:rPr>
                <w:rFonts w:cs="Arial"/>
                <w:lang w:val="en-CA"/>
              </w:rPr>
            </w:pPr>
            <w:r w:rsidRPr="0098028B">
              <w:rPr>
                <w:rFonts w:cs="Arial"/>
                <w:lang w:val="en-CA"/>
              </w:rPr>
              <w:t>Name of Facility:</w:t>
            </w:r>
          </w:p>
        </w:tc>
        <w:tc>
          <w:tcPr>
            <w:tcW w:w="6502" w:type="dxa"/>
          </w:tcPr>
          <w:p w:rsidR="0098028B" w:rsidRPr="0098028B" w:rsidRDefault="0098028B" w:rsidP="00BC3AE1">
            <w:pPr>
              <w:spacing w:before="120" w:after="120"/>
              <w:rPr>
                <w:rFonts w:cs="Arial"/>
                <w:lang w:val="en-CA"/>
              </w:rPr>
            </w:pPr>
          </w:p>
        </w:tc>
      </w:tr>
      <w:tr w:rsidR="0098028B" w:rsidRPr="0098028B" w:rsidTr="00556577">
        <w:tc>
          <w:tcPr>
            <w:tcW w:w="2828" w:type="dxa"/>
          </w:tcPr>
          <w:p w:rsidR="0098028B" w:rsidRPr="0098028B" w:rsidRDefault="0098028B" w:rsidP="00BC3AE1">
            <w:pPr>
              <w:spacing w:before="120" w:after="120"/>
              <w:rPr>
                <w:rFonts w:cs="Arial"/>
                <w:lang w:val="en-CA"/>
              </w:rPr>
            </w:pPr>
            <w:r w:rsidRPr="0098028B">
              <w:rPr>
                <w:rFonts w:cs="Arial"/>
                <w:lang w:val="en-CA"/>
              </w:rPr>
              <w:t>Company Bio:</w:t>
            </w:r>
          </w:p>
        </w:tc>
        <w:tc>
          <w:tcPr>
            <w:tcW w:w="6502" w:type="dxa"/>
          </w:tcPr>
          <w:p w:rsidR="0098028B" w:rsidRPr="0098028B" w:rsidRDefault="0098028B" w:rsidP="00BC3AE1">
            <w:pPr>
              <w:spacing w:before="120" w:after="120"/>
              <w:rPr>
                <w:rFonts w:cs="Arial"/>
                <w:lang w:val="en-CA"/>
              </w:rPr>
            </w:pPr>
          </w:p>
        </w:tc>
      </w:tr>
      <w:tr w:rsidR="0098028B" w:rsidRPr="0098028B" w:rsidTr="00556577">
        <w:tc>
          <w:tcPr>
            <w:tcW w:w="2828" w:type="dxa"/>
          </w:tcPr>
          <w:p w:rsidR="0098028B" w:rsidRPr="0098028B" w:rsidRDefault="0098028B" w:rsidP="00BC3AE1">
            <w:pPr>
              <w:spacing w:before="120" w:after="120"/>
              <w:rPr>
                <w:rFonts w:cs="Arial"/>
                <w:lang w:val="en-CA"/>
              </w:rPr>
            </w:pPr>
            <w:r w:rsidRPr="0098028B">
              <w:rPr>
                <w:rFonts w:cs="Arial"/>
                <w:lang w:val="en-CA"/>
              </w:rPr>
              <w:t>Company Logo:</w:t>
            </w:r>
          </w:p>
        </w:tc>
        <w:tc>
          <w:tcPr>
            <w:tcW w:w="6502" w:type="dxa"/>
          </w:tcPr>
          <w:p w:rsidR="0098028B" w:rsidRPr="0098028B" w:rsidRDefault="0098028B" w:rsidP="00BC3AE1">
            <w:pPr>
              <w:spacing w:before="120" w:after="120"/>
              <w:rPr>
                <w:rFonts w:cs="Arial"/>
                <w:lang w:val="en-CA"/>
              </w:rPr>
            </w:pPr>
          </w:p>
        </w:tc>
      </w:tr>
      <w:tr w:rsidR="0098028B" w:rsidRPr="0098028B" w:rsidTr="00556577">
        <w:tc>
          <w:tcPr>
            <w:tcW w:w="2828" w:type="dxa"/>
          </w:tcPr>
          <w:p w:rsidR="0098028B" w:rsidRPr="0098028B" w:rsidRDefault="0098028B" w:rsidP="00BC3AE1">
            <w:pPr>
              <w:spacing w:before="120" w:after="120"/>
              <w:rPr>
                <w:rFonts w:cs="Arial"/>
                <w:lang w:val="en-CA"/>
              </w:rPr>
            </w:pPr>
            <w:r w:rsidRPr="0098028B">
              <w:rPr>
                <w:rFonts w:cs="Arial"/>
                <w:lang w:val="en-CA"/>
              </w:rPr>
              <w:t>People Involved in Completing</w:t>
            </w:r>
          </w:p>
        </w:tc>
        <w:tc>
          <w:tcPr>
            <w:tcW w:w="6502" w:type="dxa"/>
          </w:tcPr>
          <w:p w:rsidR="0098028B" w:rsidRPr="0098028B" w:rsidRDefault="0098028B" w:rsidP="00BC3AE1">
            <w:pPr>
              <w:spacing w:before="120" w:after="120"/>
              <w:rPr>
                <w:rFonts w:cs="Arial"/>
                <w:lang w:val="en-CA"/>
              </w:rPr>
            </w:pPr>
          </w:p>
        </w:tc>
      </w:tr>
      <w:tr w:rsidR="0098028B" w:rsidRPr="0098028B" w:rsidTr="00556577">
        <w:tc>
          <w:tcPr>
            <w:tcW w:w="2828" w:type="dxa"/>
          </w:tcPr>
          <w:p w:rsidR="0098028B" w:rsidRPr="0098028B" w:rsidRDefault="0098028B" w:rsidP="00BC3AE1">
            <w:pPr>
              <w:spacing w:before="120" w:after="120"/>
              <w:rPr>
                <w:rFonts w:cs="Arial"/>
                <w:lang w:val="en-CA"/>
              </w:rPr>
            </w:pPr>
            <w:r w:rsidRPr="0098028B">
              <w:rPr>
                <w:rFonts w:cs="Arial"/>
                <w:lang w:val="en-CA"/>
              </w:rPr>
              <w:t xml:space="preserve">Date Completed/Updated: </w:t>
            </w:r>
          </w:p>
        </w:tc>
        <w:tc>
          <w:tcPr>
            <w:tcW w:w="6502" w:type="dxa"/>
          </w:tcPr>
          <w:p w:rsidR="0098028B" w:rsidRPr="0098028B" w:rsidRDefault="0098028B" w:rsidP="00BC3AE1">
            <w:pPr>
              <w:spacing w:before="120" w:after="120"/>
              <w:rPr>
                <w:rFonts w:cs="Arial"/>
                <w:lang w:val="en-CA"/>
              </w:rPr>
            </w:pPr>
          </w:p>
        </w:tc>
      </w:tr>
      <w:tr w:rsidR="0098028B" w:rsidRPr="0098028B" w:rsidTr="00556577">
        <w:tc>
          <w:tcPr>
            <w:tcW w:w="2828" w:type="dxa"/>
          </w:tcPr>
          <w:p w:rsidR="0098028B" w:rsidRPr="0098028B" w:rsidRDefault="0098028B" w:rsidP="00BC3AE1">
            <w:pPr>
              <w:spacing w:before="120" w:after="120"/>
              <w:rPr>
                <w:rFonts w:cs="Arial"/>
                <w:lang w:val="en-CA"/>
              </w:rPr>
            </w:pPr>
            <w:r w:rsidRPr="0098028B">
              <w:rPr>
                <w:rFonts w:cs="Arial"/>
                <w:lang w:val="en-CA"/>
              </w:rPr>
              <w:t>Date Reviewed with QAPI Committee</w:t>
            </w:r>
          </w:p>
        </w:tc>
        <w:tc>
          <w:tcPr>
            <w:tcW w:w="6502" w:type="dxa"/>
          </w:tcPr>
          <w:p w:rsidR="0098028B" w:rsidRPr="0098028B" w:rsidRDefault="0098028B" w:rsidP="00BC3AE1">
            <w:pPr>
              <w:spacing w:before="120" w:after="120"/>
              <w:rPr>
                <w:rFonts w:cs="Arial"/>
                <w:lang w:val="en-CA"/>
              </w:rPr>
            </w:pPr>
          </w:p>
        </w:tc>
      </w:tr>
    </w:tbl>
    <w:p w:rsidR="0098028B" w:rsidRPr="00FA4B64" w:rsidRDefault="0098028B">
      <w:pPr>
        <w:rPr>
          <w:rFonts w:cs="Arial"/>
          <w:lang w:val="en-CA"/>
        </w:rPr>
      </w:pPr>
    </w:p>
    <w:p w:rsidR="00C06BDF" w:rsidRDefault="00C06BDF">
      <w:pPr>
        <w:rPr>
          <w:rFonts w:cs="Arial"/>
          <w:highlight w:val="lightGray"/>
          <w:lang w:val="en-CA"/>
        </w:rPr>
      </w:pPr>
    </w:p>
    <w:p w:rsidR="00C06BDF" w:rsidRDefault="00C06BDF">
      <w:pPr>
        <w:rPr>
          <w:rFonts w:cs="Arial"/>
          <w:highlight w:val="lightGray"/>
          <w:lang w:val="en-CA"/>
        </w:rPr>
      </w:pPr>
    </w:p>
    <w:p w:rsidR="00FA4B64" w:rsidRDefault="00FA4B64">
      <w:pPr>
        <w:rPr>
          <w:rFonts w:cs="Arial"/>
          <w:highlight w:val="lightGray"/>
          <w:lang w:val="en-CA"/>
        </w:rPr>
      </w:pPr>
      <w:r>
        <w:rPr>
          <w:rFonts w:cs="Arial"/>
          <w:highlight w:val="lightGray"/>
          <w:lang w:val="en-CA"/>
        </w:rPr>
        <w:br w:type="page"/>
      </w:r>
    </w:p>
    <w:p w:rsidR="00FA4B64" w:rsidRDefault="00FA4B64" w:rsidP="0098028B">
      <w:pPr>
        <w:pStyle w:val="Heading1"/>
        <w:numPr>
          <w:ilvl w:val="0"/>
          <w:numId w:val="14"/>
        </w:numPr>
        <w:rPr>
          <w:lang w:val="en-CA"/>
        </w:rPr>
      </w:pPr>
      <w:bookmarkStart w:id="21" w:name="_Toc493233099"/>
      <w:r w:rsidRPr="00FA4B64">
        <w:rPr>
          <w:lang w:val="en-CA"/>
        </w:rPr>
        <w:t>R</w:t>
      </w:r>
      <w:r w:rsidRPr="0098028B">
        <w:rPr>
          <w:lang w:val="en-CA"/>
        </w:rPr>
        <w:t xml:space="preserve">esident </w:t>
      </w:r>
      <w:r w:rsidR="0098028B" w:rsidRPr="0098028B">
        <w:rPr>
          <w:lang w:val="en-CA"/>
        </w:rPr>
        <w:t>Profile</w:t>
      </w:r>
      <w:bookmarkEnd w:id="21"/>
    </w:p>
    <w:p w:rsidR="0098028B" w:rsidRPr="0098028B" w:rsidRDefault="0098028B" w:rsidP="00671392">
      <w:pPr>
        <w:pStyle w:val="Heading2"/>
        <w:rPr>
          <w:lang w:val="en-CA"/>
        </w:rPr>
      </w:pPr>
      <w:bookmarkStart w:id="22" w:name="_Toc493233100"/>
      <w:r w:rsidRPr="0098028B">
        <w:rPr>
          <w:lang w:val="en-CA"/>
        </w:rPr>
        <w:t>Numbers</w:t>
      </w:r>
      <w:bookmarkEnd w:id="22"/>
    </w:p>
    <w:p w:rsidR="0098028B" w:rsidRPr="0098028B" w:rsidRDefault="0098028B" w:rsidP="0098028B">
      <w:pPr>
        <w:rPr>
          <w:lang w:val="en-CA"/>
        </w:rPr>
      </w:pPr>
      <w:r w:rsidRPr="005A0AD5">
        <w:rPr>
          <w:b/>
          <w:lang w:val="en-CA"/>
        </w:rPr>
        <w:t>Considerations</w:t>
      </w:r>
      <w:r>
        <w:rPr>
          <w:lang w:val="en-CA"/>
        </w:rPr>
        <w:t>:</w:t>
      </w:r>
    </w:p>
    <w:p w:rsidR="0098028B" w:rsidRPr="0098028B" w:rsidRDefault="0098028B" w:rsidP="0098028B">
      <w:pPr>
        <w:pStyle w:val="ListParagraph"/>
        <w:numPr>
          <w:ilvl w:val="0"/>
          <w:numId w:val="17"/>
        </w:numPr>
      </w:pPr>
      <w:r w:rsidRPr="0098028B">
        <w:t xml:space="preserve">Consider if it would also be helpful to differentiate between long-stay and short-stay residents or other categorizations (e.g., unit floors or specialty areas or units, such as those that provide care and support for persons living with dementia or using ventilators). </w:t>
      </w:r>
    </w:p>
    <w:p w:rsidR="0098028B" w:rsidRPr="0098028B" w:rsidRDefault="0098028B" w:rsidP="0098028B">
      <w:pPr>
        <w:pStyle w:val="ListParagraph"/>
        <w:numPr>
          <w:ilvl w:val="0"/>
          <w:numId w:val="17"/>
        </w:numPr>
      </w:pPr>
      <w:r w:rsidRPr="0098028B">
        <w:t xml:space="preserve">Consider if it would also be helpful to differentiate between long-stay and short-stay residents or other categorizations (e.g., unit floors or specialty areas or units, such as those that provide care and support for persons living with dementia or using ventilators). </w:t>
      </w:r>
    </w:p>
    <w:p w:rsidR="0098028B" w:rsidRDefault="0098028B" w:rsidP="0098028B">
      <w:pPr>
        <w:pStyle w:val="ListParagraph"/>
        <w:numPr>
          <w:ilvl w:val="0"/>
          <w:numId w:val="17"/>
        </w:numPr>
      </w:pPr>
      <w:r w:rsidRPr="0098028B">
        <w:t>Consider if it would be helpful to describe the number of persons admitted and discharged, as these processes can impact staffing needs</w:t>
      </w:r>
    </w:p>
    <w:p w:rsidR="0098028B" w:rsidRPr="0098028B" w:rsidRDefault="0098028B" w:rsidP="0098028B">
      <w:pPr>
        <w:pStyle w:val="ListParagraph"/>
        <w:numPr>
          <w:ilvl w:val="0"/>
          <w:numId w:val="17"/>
        </w:numPr>
        <w:rPr>
          <w:b/>
        </w:rPr>
      </w:pPr>
      <w:r w:rsidRPr="0098028B">
        <w:rPr>
          <w:b/>
        </w:rPr>
        <w:t xml:space="preserve">POINTCLICKCARE REPORTS – Census Reports. </w:t>
      </w:r>
    </w:p>
    <w:tbl>
      <w:tblPr>
        <w:tblStyle w:val="TableGrid"/>
        <w:tblW w:w="9351"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Look w:val="04A0" w:firstRow="1" w:lastRow="0" w:firstColumn="1" w:lastColumn="0" w:noHBand="0" w:noVBand="1"/>
      </w:tblPr>
      <w:tblGrid>
        <w:gridCol w:w="3116"/>
        <w:gridCol w:w="6235"/>
      </w:tblGrid>
      <w:tr w:rsidR="0098028B" w:rsidRPr="005020CD" w:rsidTr="0098028B">
        <w:trPr>
          <w:tblHeader/>
        </w:trPr>
        <w:tc>
          <w:tcPr>
            <w:tcW w:w="3116" w:type="dxa"/>
            <w:shd w:val="clear" w:color="auto" w:fill="92D050"/>
            <w:vAlign w:val="center"/>
          </w:tcPr>
          <w:p w:rsidR="0098028B" w:rsidRPr="005020CD" w:rsidRDefault="0098028B" w:rsidP="0098028B">
            <w:pPr>
              <w:autoSpaceDE w:val="0"/>
              <w:autoSpaceDN w:val="0"/>
              <w:spacing w:before="120" w:after="120"/>
              <w:jc w:val="center"/>
              <w:rPr>
                <w:rFonts w:cs="Arial"/>
                <w:b/>
                <w:color w:val="FFFFFF" w:themeColor="background1"/>
              </w:rPr>
            </w:pPr>
            <w:r w:rsidRPr="005020CD">
              <w:rPr>
                <w:rFonts w:cs="Arial"/>
                <w:b/>
                <w:color w:val="FFFFFF" w:themeColor="background1"/>
              </w:rPr>
              <w:t>ITEM</w:t>
            </w:r>
          </w:p>
        </w:tc>
        <w:tc>
          <w:tcPr>
            <w:tcW w:w="6235" w:type="dxa"/>
            <w:shd w:val="clear" w:color="auto" w:fill="92D050"/>
            <w:vAlign w:val="center"/>
          </w:tcPr>
          <w:p w:rsidR="0098028B" w:rsidRPr="005020CD" w:rsidRDefault="0098028B" w:rsidP="0098028B">
            <w:pPr>
              <w:spacing w:before="120" w:after="120"/>
              <w:jc w:val="center"/>
              <w:rPr>
                <w:rFonts w:cs="Arial"/>
                <w:b/>
                <w:color w:val="FFFFFF" w:themeColor="background1"/>
                <w:lang w:val="en-CA"/>
              </w:rPr>
            </w:pPr>
            <w:r w:rsidRPr="005020CD">
              <w:rPr>
                <w:rFonts w:cs="Arial"/>
                <w:b/>
                <w:color w:val="FFFFFF" w:themeColor="background1"/>
                <w:lang w:val="en-CA"/>
              </w:rPr>
              <w:t>FACILITY RESPONSE</w:t>
            </w:r>
          </w:p>
        </w:tc>
      </w:tr>
      <w:tr w:rsidR="0098028B" w:rsidRPr="00FA4B64" w:rsidTr="0098028B">
        <w:tc>
          <w:tcPr>
            <w:tcW w:w="3116" w:type="dxa"/>
          </w:tcPr>
          <w:p w:rsidR="0098028B" w:rsidRPr="00FA4B64" w:rsidRDefault="0098028B" w:rsidP="0098028B">
            <w:pPr>
              <w:autoSpaceDE w:val="0"/>
              <w:autoSpaceDN w:val="0"/>
              <w:spacing w:before="120" w:after="120"/>
              <w:rPr>
                <w:rFonts w:cs="Arial"/>
                <w:color w:val="000000"/>
              </w:rPr>
            </w:pPr>
            <w:r>
              <w:rPr>
                <w:rFonts w:cs="Arial"/>
                <w:color w:val="000000"/>
              </w:rPr>
              <w:t># of Licensed Beds</w:t>
            </w:r>
          </w:p>
        </w:tc>
        <w:tc>
          <w:tcPr>
            <w:tcW w:w="6235" w:type="dxa"/>
          </w:tcPr>
          <w:p w:rsidR="0098028B" w:rsidRPr="00FA4B64" w:rsidRDefault="0098028B" w:rsidP="0098028B">
            <w:pPr>
              <w:spacing w:before="120" w:after="120"/>
              <w:rPr>
                <w:rFonts w:cs="Arial"/>
                <w:lang w:val="en-CA"/>
              </w:rPr>
            </w:pPr>
          </w:p>
        </w:tc>
      </w:tr>
      <w:tr w:rsidR="0098028B" w:rsidRPr="00FA4B64" w:rsidTr="0098028B">
        <w:tc>
          <w:tcPr>
            <w:tcW w:w="3116" w:type="dxa"/>
          </w:tcPr>
          <w:p w:rsidR="0098028B" w:rsidRPr="00FA4B64" w:rsidRDefault="0098028B" w:rsidP="0098028B">
            <w:pPr>
              <w:autoSpaceDE w:val="0"/>
              <w:autoSpaceDN w:val="0"/>
              <w:spacing w:before="120" w:after="120"/>
              <w:rPr>
                <w:rFonts w:cs="Arial"/>
                <w:color w:val="000000"/>
              </w:rPr>
            </w:pPr>
            <w:r>
              <w:rPr>
                <w:rFonts w:cs="Arial"/>
                <w:color w:val="000000"/>
              </w:rPr>
              <w:t>Average Daily Census (Range)</w:t>
            </w:r>
          </w:p>
        </w:tc>
        <w:tc>
          <w:tcPr>
            <w:tcW w:w="6235" w:type="dxa"/>
          </w:tcPr>
          <w:p w:rsidR="0098028B" w:rsidRPr="00FA4B64" w:rsidRDefault="0098028B" w:rsidP="0098028B">
            <w:pPr>
              <w:spacing w:before="120" w:after="120"/>
              <w:rPr>
                <w:rFonts w:cs="Arial"/>
                <w:lang w:val="en-CA"/>
              </w:rPr>
            </w:pPr>
          </w:p>
        </w:tc>
      </w:tr>
      <w:tr w:rsidR="0098028B" w:rsidRPr="00FA4B64" w:rsidTr="0098028B">
        <w:tc>
          <w:tcPr>
            <w:tcW w:w="3116" w:type="dxa"/>
          </w:tcPr>
          <w:p w:rsidR="0098028B" w:rsidRDefault="0098028B" w:rsidP="0098028B">
            <w:pPr>
              <w:autoSpaceDE w:val="0"/>
              <w:autoSpaceDN w:val="0"/>
              <w:spacing w:before="120" w:after="120"/>
              <w:rPr>
                <w:rFonts w:cs="Arial"/>
                <w:color w:val="000000"/>
              </w:rPr>
            </w:pPr>
            <w:r>
              <w:rPr>
                <w:rFonts w:cs="Arial"/>
                <w:color w:val="000000"/>
              </w:rPr>
              <w:t>Average Weekday Admissions</w:t>
            </w:r>
          </w:p>
        </w:tc>
        <w:tc>
          <w:tcPr>
            <w:tcW w:w="6235" w:type="dxa"/>
          </w:tcPr>
          <w:p w:rsidR="0098028B" w:rsidRPr="00FA4B64" w:rsidRDefault="0098028B" w:rsidP="0098028B">
            <w:pPr>
              <w:spacing w:before="120" w:after="120"/>
              <w:rPr>
                <w:rFonts w:cs="Arial"/>
                <w:lang w:val="en-CA"/>
              </w:rPr>
            </w:pPr>
          </w:p>
        </w:tc>
      </w:tr>
      <w:tr w:rsidR="0098028B" w:rsidRPr="00FA4B64" w:rsidTr="0098028B">
        <w:tc>
          <w:tcPr>
            <w:tcW w:w="3116" w:type="dxa"/>
          </w:tcPr>
          <w:p w:rsidR="0098028B" w:rsidRDefault="0098028B" w:rsidP="0098028B">
            <w:pPr>
              <w:autoSpaceDE w:val="0"/>
              <w:autoSpaceDN w:val="0"/>
              <w:spacing w:before="120" w:after="120"/>
              <w:rPr>
                <w:rFonts w:cs="Arial"/>
                <w:color w:val="000000"/>
              </w:rPr>
            </w:pPr>
            <w:r w:rsidRPr="0098028B">
              <w:rPr>
                <w:rFonts w:cs="Arial"/>
                <w:color w:val="000000"/>
              </w:rPr>
              <w:t xml:space="preserve">Average </w:t>
            </w:r>
            <w:r>
              <w:rPr>
                <w:rFonts w:cs="Arial"/>
                <w:color w:val="000000"/>
              </w:rPr>
              <w:t>Weekend</w:t>
            </w:r>
            <w:r w:rsidRPr="0098028B">
              <w:rPr>
                <w:rFonts w:cs="Arial"/>
                <w:color w:val="000000"/>
              </w:rPr>
              <w:t xml:space="preserve"> Admissions</w:t>
            </w:r>
          </w:p>
        </w:tc>
        <w:tc>
          <w:tcPr>
            <w:tcW w:w="6235" w:type="dxa"/>
          </w:tcPr>
          <w:p w:rsidR="0098028B" w:rsidRPr="00FA4B64" w:rsidRDefault="0098028B" w:rsidP="0098028B">
            <w:pPr>
              <w:spacing w:before="120" w:after="120"/>
              <w:rPr>
                <w:rFonts w:cs="Arial"/>
                <w:lang w:val="en-CA"/>
              </w:rPr>
            </w:pPr>
          </w:p>
        </w:tc>
      </w:tr>
      <w:tr w:rsidR="0098028B" w:rsidRPr="00FA4B64" w:rsidTr="0098028B">
        <w:tc>
          <w:tcPr>
            <w:tcW w:w="3116" w:type="dxa"/>
          </w:tcPr>
          <w:p w:rsidR="0098028B" w:rsidRDefault="0098028B" w:rsidP="0098028B">
            <w:pPr>
              <w:autoSpaceDE w:val="0"/>
              <w:autoSpaceDN w:val="0"/>
              <w:spacing w:before="120" w:after="120"/>
              <w:rPr>
                <w:rFonts w:cs="Arial"/>
                <w:color w:val="000000"/>
              </w:rPr>
            </w:pPr>
            <w:r w:rsidRPr="0098028B">
              <w:rPr>
                <w:rFonts w:cs="Arial"/>
                <w:color w:val="000000"/>
              </w:rPr>
              <w:t xml:space="preserve">Average Weekday </w:t>
            </w:r>
            <w:r>
              <w:rPr>
                <w:rFonts w:cs="Arial"/>
                <w:color w:val="000000"/>
              </w:rPr>
              <w:t>Discharges</w:t>
            </w:r>
          </w:p>
        </w:tc>
        <w:tc>
          <w:tcPr>
            <w:tcW w:w="6235" w:type="dxa"/>
          </w:tcPr>
          <w:p w:rsidR="0098028B" w:rsidRPr="00FA4B64" w:rsidRDefault="0098028B" w:rsidP="0098028B">
            <w:pPr>
              <w:spacing w:before="120" w:after="120"/>
              <w:rPr>
                <w:rFonts w:cs="Arial"/>
                <w:lang w:val="en-CA"/>
              </w:rPr>
            </w:pPr>
          </w:p>
        </w:tc>
      </w:tr>
      <w:tr w:rsidR="0098028B" w:rsidRPr="00FA4B64" w:rsidTr="0098028B">
        <w:tc>
          <w:tcPr>
            <w:tcW w:w="3116" w:type="dxa"/>
          </w:tcPr>
          <w:p w:rsidR="0098028B" w:rsidRDefault="0098028B" w:rsidP="0098028B">
            <w:pPr>
              <w:autoSpaceDE w:val="0"/>
              <w:autoSpaceDN w:val="0"/>
              <w:spacing w:before="120" w:after="120"/>
              <w:rPr>
                <w:rFonts w:cs="Arial"/>
                <w:color w:val="000000"/>
              </w:rPr>
            </w:pPr>
            <w:r w:rsidRPr="0098028B">
              <w:rPr>
                <w:rFonts w:cs="Arial"/>
                <w:color w:val="000000"/>
              </w:rPr>
              <w:t xml:space="preserve">Average Weekday </w:t>
            </w:r>
            <w:r>
              <w:rPr>
                <w:rFonts w:cs="Arial"/>
                <w:color w:val="000000"/>
              </w:rPr>
              <w:t>Discharges</w:t>
            </w:r>
          </w:p>
        </w:tc>
        <w:tc>
          <w:tcPr>
            <w:tcW w:w="6235" w:type="dxa"/>
          </w:tcPr>
          <w:p w:rsidR="0098028B" w:rsidRPr="00FA4B64" w:rsidRDefault="0098028B" w:rsidP="0098028B">
            <w:pPr>
              <w:spacing w:before="120" w:after="120"/>
              <w:rPr>
                <w:rFonts w:cs="Arial"/>
                <w:lang w:val="en-CA"/>
              </w:rPr>
            </w:pPr>
          </w:p>
        </w:tc>
      </w:tr>
    </w:tbl>
    <w:p w:rsidR="0098028B" w:rsidRDefault="0098028B">
      <w:pPr>
        <w:rPr>
          <w:b/>
        </w:rPr>
      </w:pPr>
    </w:p>
    <w:p w:rsidR="0098028B" w:rsidRDefault="0098028B" w:rsidP="00671392">
      <w:pPr>
        <w:pStyle w:val="Heading2"/>
      </w:pPr>
      <w:bookmarkStart w:id="23" w:name="_Toc493233101"/>
      <w:r>
        <w:t>Diseases/Conditions, Physical and Cognitive Disabilities</w:t>
      </w:r>
      <w:bookmarkEnd w:id="23"/>
    </w:p>
    <w:p w:rsidR="0098028B" w:rsidRDefault="0098028B" w:rsidP="0098028B">
      <w:r w:rsidRPr="005A0AD5">
        <w:rPr>
          <w:b/>
        </w:rPr>
        <w:t>Considerations</w:t>
      </w:r>
      <w:r>
        <w:t>:</w:t>
      </w:r>
    </w:p>
    <w:p w:rsidR="0098028B" w:rsidRDefault="0098028B" w:rsidP="0098028B">
      <w:pPr>
        <w:pStyle w:val="ListParagraph"/>
        <w:numPr>
          <w:ilvl w:val="0"/>
          <w:numId w:val="18"/>
        </w:numPr>
      </w:pPr>
      <w:r w:rsidRPr="0098028B">
        <w:t xml:space="preserve">Indicate if you may accept residents with, or your residents may develop, the following </w:t>
      </w:r>
      <w:r w:rsidRPr="0098028B">
        <w:rPr>
          <w:b/>
        </w:rPr>
        <w:t xml:space="preserve">common </w:t>
      </w:r>
      <w:r w:rsidRPr="0098028B">
        <w:t xml:space="preserve">diseases, conditions, physical and cognitive disabilities, or combinations of conditions that require complex medical care and management. </w:t>
      </w:r>
    </w:p>
    <w:p w:rsidR="0098028B" w:rsidRDefault="0098028B" w:rsidP="0098028B">
      <w:pPr>
        <w:pStyle w:val="ListParagraph"/>
        <w:numPr>
          <w:ilvl w:val="0"/>
          <w:numId w:val="18"/>
        </w:numPr>
      </w:pPr>
      <w:r w:rsidRPr="0098028B">
        <w:t>The intent is not to list every possible diagnosis or condition. Rather, it is to document common diagnoses or conditions to identify the types of human and material resources necessary to meet the needs of resident’s living with these conditions or combinations of these conditions.</w:t>
      </w:r>
    </w:p>
    <w:p w:rsidR="0098028B" w:rsidRPr="0098028B" w:rsidRDefault="0098028B" w:rsidP="0098028B">
      <w:pPr>
        <w:pStyle w:val="ListParagraph"/>
        <w:numPr>
          <w:ilvl w:val="0"/>
          <w:numId w:val="18"/>
        </w:numPr>
        <w:rPr>
          <w:rFonts w:asciiTheme="minorHAnsi" w:hAnsiTheme="minorHAnsi"/>
        </w:rPr>
      </w:pPr>
      <w:r>
        <w:t xml:space="preserve">Indicate if you may accept residents with, or your residents may develop, the following </w:t>
      </w:r>
      <w:r w:rsidRPr="0098028B">
        <w:rPr>
          <w:b/>
        </w:rPr>
        <w:t xml:space="preserve">common </w:t>
      </w:r>
      <w:r>
        <w:t xml:space="preserve">diseases, conditions, physical and cognitive disabilities, or combinations of conditions that require complex medical care and management. </w:t>
      </w:r>
    </w:p>
    <w:p w:rsidR="0098028B" w:rsidRDefault="0098028B" w:rsidP="0098028B">
      <w:pPr>
        <w:pStyle w:val="NoSpacing"/>
      </w:pPr>
    </w:p>
    <w:p w:rsidR="0098028B" w:rsidRDefault="0098028B" w:rsidP="0098028B">
      <w:pPr>
        <w:pStyle w:val="ListParagraph"/>
        <w:numPr>
          <w:ilvl w:val="0"/>
          <w:numId w:val="18"/>
        </w:numPr>
      </w:pPr>
      <w:r>
        <w:t xml:space="preserve">The intent is not to list every possible diagnosis or condition. Rather, it is to document </w:t>
      </w:r>
      <w:r w:rsidRPr="0098028B">
        <w:rPr>
          <w:b/>
        </w:rPr>
        <w:t>common diagnoses or conditions</w:t>
      </w:r>
      <w:r>
        <w:t xml:space="preserve"> to identify the types of human and material resources necessary to meet the needs of resident’s living with these conditions or combinations of these conditions.  Edit the list below to your needs.</w:t>
      </w:r>
    </w:p>
    <w:p w:rsidR="0098028B" w:rsidRDefault="0098028B" w:rsidP="0098028B">
      <w:pPr>
        <w:pStyle w:val="ListParagraph"/>
        <w:numPr>
          <w:ilvl w:val="0"/>
          <w:numId w:val="18"/>
        </w:numPr>
      </w:pPr>
      <w:r>
        <w:t>POINTCLICKCARE REPORTS: Roster Matrix, MDS, Diagnosis Report, Orders Reports, UDA Reports (Scoring, Response).</w:t>
      </w:r>
    </w:p>
    <w:p w:rsidR="0098028B" w:rsidRDefault="0098028B" w:rsidP="00671392">
      <w:pPr>
        <w:pStyle w:val="Heading2"/>
      </w:pPr>
      <w:bookmarkStart w:id="24" w:name="_Toc493233102"/>
      <w:r>
        <w:t>Common Diagnoses/Conditions</w:t>
      </w:r>
      <w:bookmarkEnd w:id="24"/>
    </w:p>
    <w:tbl>
      <w:tblPr>
        <w:tblStyle w:val="TableGrid1"/>
        <w:tblW w:w="0" w:type="auto"/>
        <w:tblInd w:w="-5" w:type="dxa"/>
        <w:tblBorders>
          <w:top w:val="single" w:sz="4" w:space="0" w:color="8DC63F"/>
          <w:left w:val="single" w:sz="4" w:space="0" w:color="8DC63F"/>
          <w:bottom w:val="single" w:sz="4" w:space="0" w:color="8DC63F"/>
          <w:right w:val="single" w:sz="4" w:space="0" w:color="8DC63F"/>
          <w:insideH w:val="single" w:sz="4" w:space="0" w:color="8DC63F"/>
          <w:insideV w:val="single" w:sz="4" w:space="0" w:color="8DC63F"/>
        </w:tblBorders>
        <w:tblLook w:val="04A0" w:firstRow="1" w:lastRow="0" w:firstColumn="1" w:lastColumn="0" w:noHBand="0" w:noVBand="1"/>
      </w:tblPr>
      <w:tblGrid>
        <w:gridCol w:w="1892"/>
        <w:gridCol w:w="7463"/>
      </w:tblGrid>
      <w:tr w:rsidR="0098028B" w:rsidTr="00B36CE6">
        <w:trPr>
          <w:tblHeader/>
        </w:trPr>
        <w:tc>
          <w:tcPr>
            <w:tcW w:w="1701" w:type="dxa"/>
            <w:shd w:val="clear" w:color="auto" w:fill="8DC63F"/>
            <w:hideMark/>
          </w:tcPr>
          <w:p w:rsidR="0098028B" w:rsidRPr="0098028B" w:rsidRDefault="0098028B" w:rsidP="0098028B">
            <w:pPr>
              <w:pStyle w:val="NoSpacing"/>
              <w:spacing w:before="120" w:after="120"/>
              <w:rPr>
                <w:rFonts w:ascii="Arial" w:hAnsi="Arial" w:cs="Arial"/>
                <w:b/>
                <w:color w:val="FFFFFF" w:themeColor="background1"/>
              </w:rPr>
            </w:pPr>
            <w:r w:rsidRPr="0098028B">
              <w:rPr>
                <w:rFonts w:ascii="Arial" w:hAnsi="Arial" w:cs="Arial"/>
                <w:b/>
                <w:color w:val="FFFFFF" w:themeColor="background1"/>
              </w:rPr>
              <w:t xml:space="preserve">Category </w:t>
            </w:r>
          </w:p>
        </w:tc>
        <w:tc>
          <w:tcPr>
            <w:tcW w:w="7654" w:type="dxa"/>
            <w:shd w:val="clear" w:color="auto" w:fill="8DC63F"/>
            <w:hideMark/>
          </w:tcPr>
          <w:p w:rsidR="0098028B" w:rsidRPr="0098028B" w:rsidRDefault="0098028B" w:rsidP="0098028B">
            <w:pPr>
              <w:pStyle w:val="NoSpacing"/>
              <w:spacing w:before="120" w:after="120"/>
              <w:rPr>
                <w:rFonts w:ascii="Arial" w:hAnsi="Arial" w:cs="Arial"/>
                <w:b/>
                <w:color w:val="FFFFFF" w:themeColor="background1"/>
              </w:rPr>
            </w:pPr>
            <w:r w:rsidRPr="0098028B">
              <w:rPr>
                <w:rFonts w:ascii="Arial" w:hAnsi="Arial" w:cs="Arial"/>
                <w:b/>
                <w:color w:val="FFFFFF" w:themeColor="background1"/>
              </w:rPr>
              <w:t>Common diagnoses</w:t>
            </w:r>
          </w:p>
        </w:tc>
      </w:tr>
      <w:tr w:rsidR="0098028B" w:rsidTr="0098028B">
        <w:tc>
          <w:tcPr>
            <w:tcW w:w="1701" w:type="dxa"/>
            <w:hideMark/>
          </w:tcPr>
          <w:p w:rsidR="0098028B" w:rsidRPr="0098028B" w:rsidRDefault="0098028B" w:rsidP="0098028B">
            <w:pPr>
              <w:pStyle w:val="NoSpacing"/>
              <w:spacing w:before="60" w:after="60"/>
              <w:rPr>
                <w:rFonts w:ascii="Arial" w:hAnsi="Arial" w:cs="Arial"/>
              </w:rPr>
            </w:pPr>
            <w:r w:rsidRPr="0098028B">
              <w:rPr>
                <w:rFonts w:ascii="Arial" w:hAnsi="Arial" w:cs="Arial"/>
              </w:rPr>
              <w:t>Psychiatric/Mood Disorders</w:t>
            </w:r>
          </w:p>
        </w:tc>
        <w:tc>
          <w:tcPr>
            <w:tcW w:w="7654" w:type="dxa"/>
            <w:hideMark/>
          </w:tcPr>
          <w:p w:rsidR="0098028B" w:rsidRPr="0098028B" w:rsidRDefault="0098028B" w:rsidP="0098028B">
            <w:pPr>
              <w:pStyle w:val="NoSpacing"/>
              <w:spacing w:before="60" w:after="60"/>
              <w:rPr>
                <w:rFonts w:ascii="Arial" w:hAnsi="Arial" w:cs="Arial"/>
              </w:rPr>
            </w:pPr>
            <w:r w:rsidRPr="0098028B">
              <w:rPr>
                <w:rFonts w:ascii="Arial" w:hAnsi="Arial" w:cs="Arial"/>
              </w:rPr>
              <w:t>Psychosis (Hallucinations, Delusions, etc.), Impaired Cognition, Mental Disorder, Depression, Bipolar Disorder (i.e., Mania/Depression), Schizophrenia, Post-Traumatic Stress Disorder, Anxiety Disorder, Behavior that Needs Interventions</w:t>
            </w:r>
          </w:p>
        </w:tc>
      </w:tr>
      <w:tr w:rsidR="0098028B" w:rsidTr="0098028B">
        <w:tc>
          <w:tcPr>
            <w:tcW w:w="1701" w:type="dxa"/>
            <w:hideMark/>
          </w:tcPr>
          <w:p w:rsidR="0098028B" w:rsidRPr="0098028B" w:rsidRDefault="0098028B" w:rsidP="0098028B">
            <w:pPr>
              <w:pStyle w:val="NoSpacing"/>
              <w:spacing w:before="60" w:after="60"/>
              <w:rPr>
                <w:rFonts w:ascii="Arial" w:hAnsi="Arial" w:cs="Arial"/>
              </w:rPr>
            </w:pPr>
            <w:r w:rsidRPr="0098028B">
              <w:rPr>
                <w:rFonts w:ascii="Arial" w:hAnsi="Arial" w:cs="Arial"/>
              </w:rPr>
              <w:t>Heart/Circulatory System</w:t>
            </w:r>
          </w:p>
        </w:tc>
        <w:tc>
          <w:tcPr>
            <w:tcW w:w="7654" w:type="dxa"/>
            <w:hideMark/>
          </w:tcPr>
          <w:p w:rsidR="0098028B" w:rsidRPr="0098028B" w:rsidRDefault="0098028B" w:rsidP="0098028B">
            <w:pPr>
              <w:pStyle w:val="NoSpacing"/>
              <w:spacing w:before="60" w:after="60"/>
              <w:rPr>
                <w:rFonts w:ascii="Arial" w:hAnsi="Arial" w:cs="Arial"/>
              </w:rPr>
            </w:pPr>
            <w:r w:rsidRPr="0098028B">
              <w:rPr>
                <w:rFonts w:ascii="Arial" w:hAnsi="Arial" w:cs="Arial"/>
              </w:rPr>
              <w:t>Congestive Heart Failure, Coronary Artery Disease, Angina, Dysrhythmias, Hypertension, Orthostatic Hypotension, Peripheral Vascular Disease, Risk for Bleeding or Blood Clots, Deep Venous Thrombosis (DVT), Pulmonary Thrombo-Embolism (PTE)</w:t>
            </w:r>
          </w:p>
        </w:tc>
      </w:tr>
      <w:tr w:rsidR="0098028B" w:rsidTr="0098028B">
        <w:tc>
          <w:tcPr>
            <w:tcW w:w="1701" w:type="dxa"/>
            <w:hideMark/>
          </w:tcPr>
          <w:p w:rsidR="0098028B" w:rsidRPr="0098028B" w:rsidRDefault="0098028B" w:rsidP="0098028B">
            <w:pPr>
              <w:pStyle w:val="NoSpacing"/>
              <w:spacing w:before="60" w:after="60"/>
              <w:rPr>
                <w:rFonts w:ascii="Arial" w:hAnsi="Arial" w:cs="Arial"/>
              </w:rPr>
            </w:pPr>
            <w:r w:rsidRPr="0098028B">
              <w:rPr>
                <w:rFonts w:ascii="Arial" w:hAnsi="Arial" w:cs="Arial"/>
              </w:rPr>
              <w:t xml:space="preserve">Neurological System </w:t>
            </w:r>
          </w:p>
        </w:tc>
        <w:tc>
          <w:tcPr>
            <w:tcW w:w="7654" w:type="dxa"/>
            <w:hideMark/>
          </w:tcPr>
          <w:p w:rsidR="0098028B" w:rsidRPr="0098028B" w:rsidRDefault="0098028B" w:rsidP="0098028B">
            <w:pPr>
              <w:pStyle w:val="NoSpacing"/>
              <w:spacing w:before="60" w:after="60"/>
              <w:rPr>
                <w:rFonts w:ascii="Arial" w:hAnsi="Arial" w:cs="Arial"/>
              </w:rPr>
            </w:pPr>
            <w:r w:rsidRPr="0098028B">
              <w:rPr>
                <w:rFonts w:ascii="Arial" w:hAnsi="Arial" w:cs="Arial"/>
              </w:rPr>
              <w:t>Parkinson’s Disease, Hemiparesis, Hemiplegia, Paraplegia, Quadriplegia, Multiple Sclerosis, Alzheimer’s Disease, Non-Alzheimer’s Dementia, Seizure Disorders, CVA, TIA, Stroke, Traumatic Brain Injuries, Neuropathy, Down’s Syndrome, Autism, Huntington’s Disease, Tourette’s Syndrome, Aphasia, Cerebral Palsy</w:t>
            </w:r>
          </w:p>
        </w:tc>
      </w:tr>
      <w:tr w:rsidR="0098028B" w:rsidTr="0098028B">
        <w:tc>
          <w:tcPr>
            <w:tcW w:w="1701" w:type="dxa"/>
            <w:hideMark/>
          </w:tcPr>
          <w:p w:rsidR="0098028B" w:rsidRPr="0098028B" w:rsidRDefault="0098028B" w:rsidP="0098028B">
            <w:pPr>
              <w:pStyle w:val="NoSpacing"/>
              <w:spacing w:before="60" w:after="60"/>
              <w:rPr>
                <w:rFonts w:ascii="Arial" w:hAnsi="Arial" w:cs="Arial"/>
              </w:rPr>
            </w:pPr>
            <w:r w:rsidRPr="0098028B">
              <w:rPr>
                <w:rFonts w:ascii="Arial" w:hAnsi="Arial" w:cs="Arial"/>
              </w:rPr>
              <w:t>Vision</w:t>
            </w:r>
          </w:p>
        </w:tc>
        <w:tc>
          <w:tcPr>
            <w:tcW w:w="7654" w:type="dxa"/>
            <w:hideMark/>
          </w:tcPr>
          <w:p w:rsidR="0098028B" w:rsidRPr="0098028B" w:rsidRDefault="0098028B" w:rsidP="0098028B">
            <w:pPr>
              <w:pStyle w:val="NoSpacing"/>
              <w:spacing w:before="60" w:after="60"/>
              <w:rPr>
                <w:rFonts w:ascii="Arial" w:hAnsi="Arial" w:cs="Arial"/>
              </w:rPr>
            </w:pPr>
            <w:r w:rsidRPr="0098028B">
              <w:rPr>
                <w:rFonts w:ascii="Arial" w:hAnsi="Arial" w:cs="Arial"/>
              </w:rPr>
              <w:t>Visual Loss, Cataracts, Glaucoma, Macular Degeneration</w:t>
            </w:r>
          </w:p>
        </w:tc>
      </w:tr>
      <w:tr w:rsidR="0098028B" w:rsidTr="0098028B">
        <w:tc>
          <w:tcPr>
            <w:tcW w:w="1701" w:type="dxa"/>
            <w:hideMark/>
          </w:tcPr>
          <w:p w:rsidR="0098028B" w:rsidRPr="0098028B" w:rsidRDefault="0098028B" w:rsidP="0098028B">
            <w:pPr>
              <w:pStyle w:val="NoSpacing"/>
              <w:spacing w:before="60" w:after="60"/>
              <w:rPr>
                <w:rFonts w:ascii="Arial" w:hAnsi="Arial" w:cs="Arial"/>
              </w:rPr>
            </w:pPr>
            <w:r w:rsidRPr="0098028B">
              <w:rPr>
                <w:rFonts w:ascii="Arial" w:hAnsi="Arial" w:cs="Arial"/>
              </w:rPr>
              <w:t>Hearing</w:t>
            </w:r>
          </w:p>
        </w:tc>
        <w:tc>
          <w:tcPr>
            <w:tcW w:w="7654" w:type="dxa"/>
            <w:hideMark/>
          </w:tcPr>
          <w:p w:rsidR="0098028B" w:rsidRPr="0098028B" w:rsidRDefault="0098028B" w:rsidP="0098028B">
            <w:pPr>
              <w:pStyle w:val="NoSpacing"/>
              <w:spacing w:before="60" w:after="60"/>
              <w:rPr>
                <w:rFonts w:ascii="Arial" w:hAnsi="Arial" w:cs="Arial"/>
              </w:rPr>
            </w:pPr>
            <w:r w:rsidRPr="0098028B">
              <w:rPr>
                <w:rFonts w:ascii="Arial" w:hAnsi="Arial" w:cs="Arial"/>
              </w:rPr>
              <w:t>Hearing Loss</w:t>
            </w:r>
          </w:p>
        </w:tc>
      </w:tr>
      <w:tr w:rsidR="0098028B" w:rsidTr="0098028B">
        <w:tc>
          <w:tcPr>
            <w:tcW w:w="1701" w:type="dxa"/>
            <w:hideMark/>
          </w:tcPr>
          <w:p w:rsidR="0098028B" w:rsidRPr="0098028B" w:rsidRDefault="0098028B" w:rsidP="0098028B">
            <w:pPr>
              <w:pStyle w:val="NoSpacing"/>
              <w:spacing w:before="60" w:after="60"/>
              <w:rPr>
                <w:rFonts w:ascii="Arial" w:hAnsi="Arial" w:cs="Arial"/>
              </w:rPr>
            </w:pPr>
            <w:r w:rsidRPr="0098028B">
              <w:rPr>
                <w:rFonts w:ascii="Arial" w:hAnsi="Arial" w:cs="Arial"/>
              </w:rPr>
              <w:t>Musculoskeletal System</w:t>
            </w:r>
          </w:p>
        </w:tc>
        <w:tc>
          <w:tcPr>
            <w:tcW w:w="7654" w:type="dxa"/>
            <w:hideMark/>
          </w:tcPr>
          <w:p w:rsidR="0098028B" w:rsidRPr="0098028B" w:rsidRDefault="0098028B" w:rsidP="0098028B">
            <w:pPr>
              <w:pStyle w:val="NoSpacing"/>
              <w:spacing w:before="60" w:after="60"/>
              <w:rPr>
                <w:rFonts w:ascii="Arial" w:hAnsi="Arial" w:cs="Arial"/>
              </w:rPr>
            </w:pPr>
            <w:r w:rsidRPr="0098028B">
              <w:rPr>
                <w:rFonts w:ascii="Arial" w:hAnsi="Arial" w:cs="Arial"/>
              </w:rPr>
              <w:t xml:space="preserve">Fractures, Osteoarthritis, Other Forms of Arthritis </w:t>
            </w:r>
          </w:p>
        </w:tc>
      </w:tr>
      <w:tr w:rsidR="0098028B" w:rsidTr="0098028B">
        <w:tc>
          <w:tcPr>
            <w:tcW w:w="1701" w:type="dxa"/>
            <w:hideMark/>
          </w:tcPr>
          <w:p w:rsidR="0098028B" w:rsidRPr="0098028B" w:rsidRDefault="0098028B" w:rsidP="0098028B">
            <w:pPr>
              <w:pStyle w:val="NoSpacing"/>
              <w:spacing w:before="60" w:after="60"/>
              <w:rPr>
                <w:rFonts w:ascii="Arial" w:hAnsi="Arial" w:cs="Arial"/>
              </w:rPr>
            </w:pPr>
            <w:r w:rsidRPr="0098028B">
              <w:rPr>
                <w:rFonts w:ascii="Arial" w:hAnsi="Arial" w:cs="Arial"/>
              </w:rPr>
              <w:t xml:space="preserve">Neoplasm </w:t>
            </w:r>
          </w:p>
        </w:tc>
        <w:tc>
          <w:tcPr>
            <w:tcW w:w="7654" w:type="dxa"/>
            <w:hideMark/>
          </w:tcPr>
          <w:p w:rsidR="0098028B" w:rsidRPr="0098028B" w:rsidRDefault="0098028B" w:rsidP="0098028B">
            <w:pPr>
              <w:pStyle w:val="NoSpacing"/>
              <w:spacing w:before="60" w:after="60"/>
              <w:rPr>
                <w:rFonts w:ascii="Arial" w:hAnsi="Arial" w:cs="Arial"/>
              </w:rPr>
            </w:pPr>
            <w:r w:rsidRPr="0098028B">
              <w:rPr>
                <w:rFonts w:ascii="Arial" w:hAnsi="Arial" w:cs="Arial"/>
              </w:rPr>
              <w:t xml:space="preserve">Prostate Cancer, Breast Cancer, Lung Cancer, Colon Cancer </w:t>
            </w:r>
          </w:p>
        </w:tc>
      </w:tr>
      <w:tr w:rsidR="0098028B" w:rsidTr="0098028B">
        <w:tc>
          <w:tcPr>
            <w:tcW w:w="1701" w:type="dxa"/>
            <w:hideMark/>
          </w:tcPr>
          <w:p w:rsidR="0098028B" w:rsidRPr="0098028B" w:rsidRDefault="0098028B" w:rsidP="0098028B">
            <w:pPr>
              <w:pStyle w:val="NoSpacing"/>
              <w:spacing w:before="60" w:after="60"/>
              <w:rPr>
                <w:rFonts w:ascii="Arial" w:hAnsi="Arial" w:cs="Arial"/>
              </w:rPr>
            </w:pPr>
            <w:r w:rsidRPr="0098028B">
              <w:rPr>
                <w:rFonts w:ascii="Arial" w:hAnsi="Arial" w:cs="Arial"/>
              </w:rPr>
              <w:t xml:space="preserve">Metabolic Disorders </w:t>
            </w:r>
          </w:p>
        </w:tc>
        <w:tc>
          <w:tcPr>
            <w:tcW w:w="7654" w:type="dxa"/>
            <w:hideMark/>
          </w:tcPr>
          <w:p w:rsidR="0098028B" w:rsidRPr="0098028B" w:rsidRDefault="0098028B" w:rsidP="0098028B">
            <w:pPr>
              <w:pStyle w:val="NoSpacing"/>
              <w:spacing w:before="60" w:after="60"/>
              <w:rPr>
                <w:rFonts w:ascii="Arial" w:hAnsi="Arial" w:cs="Arial"/>
              </w:rPr>
            </w:pPr>
            <w:r w:rsidRPr="0098028B">
              <w:rPr>
                <w:rFonts w:ascii="Arial" w:hAnsi="Arial" w:cs="Arial"/>
              </w:rPr>
              <w:t>Diabetes, Thyroid Disorders, Hyponatremia, Hyperkalemia, Hyperlipidemia, Obesity, Morbid Obesity</w:t>
            </w:r>
          </w:p>
        </w:tc>
      </w:tr>
      <w:tr w:rsidR="0098028B" w:rsidTr="0098028B">
        <w:tc>
          <w:tcPr>
            <w:tcW w:w="1701" w:type="dxa"/>
            <w:hideMark/>
          </w:tcPr>
          <w:p w:rsidR="0098028B" w:rsidRPr="0098028B" w:rsidRDefault="0098028B" w:rsidP="0098028B">
            <w:pPr>
              <w:pStyle w:val="NoSpacing"/>
              <w:spacing w:before="60" w:after="60"/>
              <w:rPr>
                <w:rFonts w:ascii="Arial" w:hAnsi="Arial" w:cs="Arial"/>
              </w:rPr>
            </w:pPr>
            <w:r w:rsidRPr="0098028B">
              <w:rPr>
                <w:rFonts w:ascii="Arial" w:hAnsi="Arial" w:cs="Arial"/>
              </w:rPr>
              <w:t>Respiratory System</w:t>
            </w:r>
          </w:p>
        </w:tc>
        <w:tc>
          <w:tcPr>
            <w:tcW w:w="7654" w:type="dxa"/>
            <w:hideMark/>
          </w:tcPr>
          <w:p w:rsidR="0098028B" w:rsidRPr="0098028B" w:rsidRDefault="0098028B" w:rsidP="0098028B">
            <w:pPr>
              <w:pStyle w:val="NoSpacing"/>
              <w:spacing w:before="60" w:after="60"/>
              <w:rPr>
                <w:rFonts w:ascii="Arial" w:hAnsi="Arial" w:cs="Arial"/>
              </w:rPr>
            </w:pPr>
            <w:r w:rsidRPr="0098028B">
              <w:rPr>
                <w:rFonts w:ascii="Arial" w:hAnsi="Arial" w:cs="Arial"/>
              </w:rPr>
              <w:t>Chronic Obstructive Pulmonary Disease (COPD), Pneumonia, Asthma, Chronic Lung Disease, Respiratory Failure</w:t>
            </w:r>
          </w:p>
        </w:tc>
      </w:tr>
      <w:tr w:rsidR="0098028B" w:rsidTr="0098028B">
        <w:tc>
          <w:tcPr>
            <w:tcW w:w="1701" w:type="dxa"/>
            <w:hideMark/>
          </w:tcPr>
          <w:p w:rsidR="0098028B" w:rsidRPr="0098028B" w:rsidRDefault="0098028B" w:rsidP="0098028B">
            <w:pPr>
              <w:pStyle w:val="NoSpacing"/>
              <w:spacing w:before="60" w:after="60"/>
              <w:rPr>
                <w:rFonts w:ascii="Arial" w:hAnsi="Arial" w:cs="Arial"/>
              </w:rPr>
            </w:pPr>
            <w:r w:rsidRPr="0098028B">
              <w:rPr>
                <w:rFonts w:ascii="Arial" w:hAnsi="Arial" w:cs="Arial"/>
              </w:rPr>
              <w:t>Genitourinary System</w:t>
            </w:r>
          </w:p>
        </w:tc>
        <w:tc>
          <w:tcPr>
            <w:tcW w:w="7654" w:type="dxa"/>
            <w:hideMark/>
          </w:tcPr>
          <w:p w:rsidR="0098028B" w:rsidRPr="0098028B" w:rsidRDefault="0098028B" w:rsidP="0098028B">
            <w:pPr>
              <w:pStyle w:val="NoSpacing"/>
              <w:spacing w:before="60" w:after="60"/>
              <w:rPr>
                <w:rFonts w:ascii="Arial" w:hAnsi="Arial" w:cs="Arial"/>
              </w:rPr>
            </w:pPr>
            <w:r w:rsidRPr="0098028B">
              <w:rPr>
                <w:rFonts w:ascii="Arial" w:hAnsi="Arial" w:cs="Arial"/>
              </w:rPr>
              <w:t>Renal Insufficiency, Nephropathy, Neurogenic Bowel or Bladder, Renal Failure, End Stage Renal Disease, Benign Prostatic Hyperplasia, Obstructive Uropathy, Urinary Incontinence</w:t>
            </w:r>
          </w:p>
        </w:tc>
      </w:tr>
      <w:tr w:rsidR="0098028B" w:rsidTr="0098028B">
        <w:tc>
          <w:tcPr>
            <w:tcW w:w="1701" w:type="dxa"/>
            <w:hideMark/>
          </w:tcPr>
          <w:p w:rsidR="0098028B" w:rsidRPr="0098028B" w:rsidRDefault="0098028B" w:rsidP="0098028B">
            <w:pPr>
              <w:pStyle w:val="NoSpacing"/>
              <w:spacing w:before="60" w:after="60"/>
              <w:rPr>
                <w:rFonts w:ascii="Arial" w:hAnsi="Arial" w:cs="Arial"/>
              </w:rPr>
            </w:pPr>
            <w:r w:rsidRPr="0098028B">
              <w:rPr>
                <w:rFonts w:ascii="Arial" w:hAnsi="Arial" w:cs="Arial"/>
              </w:rPr>
              <w:t xml:space="preserve">Diseases of Blood </w:t>
            </w:r>
          </w:p>
        </w:tc>
        <w:tc>
          <w:tcPr>
            <w:tcW w:w="7654" w:type="dxa"/>
            <w:hideMark/>
          </w:tcPr>
          <w:p w:rsidR="0098028B" w:rsidRPr="0098028B" w:rsidRDefault="0098028B" w:rsidP="0098028B">
            <w:pPr>
              <w:pStyle w:val="NoSpacing"/>
              <w:spacing w:before="60" w:after="60"/>
              <w:rPr>
                <w:rFonts w:ascii="Arial" w:hAnsi="Arial" w:cs="Arial"/>
              </w:rPr>
            </w:pPr>
            <w:r w:rsidRPr="0098028B">
              <w:rPr>
                <w:rFonts w:ascii="Arial" w:hAnsi="Arial" w:cs="Arial"/>
              </w:rPr>
              <w:t>Anemia</w:t>
            </w:r>
            <w:r>
              <w:rPr>
                <w:rFonts w:ascii="Arial" w:hAnsi="Arial" w:cs="Arial"/>
              </w:rPr>
              <w:t>, CLL, CML</w:t>
            </w:r>
          </w:p>
        </w:tc>
      </w:tr>
      <w:tr w:rsidR="0098028B" w:rsidTr="0098028B">
        <w:tc>
          <w:tcPr>
            <w:tcW w:w="1701" w:type="dxa"/>
            <w:hideMark/>
          </w:tcPr>
          <w:p w:rsidR="0098028B" w:rsidRPr="0098028B" w:rsidRDefault="0098028B" w:rsidP="0098028B">
            <w:pPr>
              <w:pStyle w:val="NoSpacing"/>
              <w:spacing w:before="60" w:after="60"/>
              <w:rPr>
                <w:rFonts w:ascii="Arial" w:hAnsi="Arial" w:cs="Arial"/>
              </w:rPr>
            </w:pPr>
            <w:r w:rsidRPr="0098028B">
              <w:rPr>
                <w:rFonts w:ascii="Arial" w:hAnsi="Arial" w:cs="Arial"/>
              </w:rPr>
              <w:t>Digestive System</w:t>
            </w:r>
          </w:p>
        </w:tc>
        <w:tc>
          <w:tcPr>
            <w:tcW w:w="7654" w:type="dxa"/>
            <w:hideMark/>
          </w:tcPr>
          <w:p w:rsidR="0098028B" w:rsidRPr="0098028B" w:rsidRDefault="0098028B" w:rsidP="0098028B">
            <w:pPr>
              <w:pStyle w:val="NoSpacing"/>
              <w:spacing w:before="60" w:after="60"/>
              <w:rPr>
                <w:rFonts w:ascii="Arial" w:hAnsi="Arial" w:cs="Arial"/>
              </w:rPr>
            </w:pPr>
            <w:r w:rsidRPr="0098028B">
              <w:rPr>
                <w:rFonts w:ascii="Arial" w:hAnsi="Arial" w:cs="Arial"/>
              </w:rPr>
              <w:t>Gastroenteritis, Cirrhosis, Peptic Ulcers, Gastroesophageal Reflux, Ulcerative Colitis, Crohn’s Disease, Inflammatory Bowel Disease, Bowel Incontinence</w:t>
            </w:r>
          </w:p>
        </w:tc>
      </w:tr>
      <w:tr w:rsidR="0098028B" w:rsidTr="0098028B">
        <w:tc>
          <w:tcPr>
            <w:tcW w:w="1701" w:type="dxa"/>
            <w:hideMark/>
          </w:tcPr>
          <w:p w:rsidR="0098028B" w:rsidRPr="0098028B" w:rsidRDefault="0098028B" w:rsidP="0098028B">
            <w:pPr>
              <w:pStyle w:val="NoSpacing"/>
              <w:spacing w:before="60" w:after="60"/>
              <w:rPr>
                <w:rFonts w:ascii="Arial" w:hAnsi="Arial" w:cs="Arial"/>
              </w:rPr>
            </w:pPr>
            <w:r w:rsidRPr="0098028B">
              <w:rPr>
                <w:rFonts w:ascii="Arial" w:hAnsi="Arial" w:cs="Arial"/>
              </w:rPr>
              <w:t>Integumentary System</w:t>
            </w:r>
          </w:p>
        </w:tc>
        <w:tc>
          <w:tcPr>
            <w:tcW w:w="7654" w:type="dxa"/>
            <w:hideMark/>
          </w:tcPr>
          <w:p w:rsidR="0098028B" w:rsidRPr="0098028B" w:rsidRDefault="0098028B" w:rsidP="0098028B">
            <w:pPr>
              <w:pStyle w:val="NoSpacing"/>
              <w:spacing w:before="60" w:after="60"/>
              <w:rPr>
                <w:rFonts w:ascii="Arial" w:hAnsi="Arial" w:cs="Arial"/>
              </w:rPr>
            </w:pPr>
            <w:r w:rsidRPr="0098028B">
              <w:rPr>
                <w:rFonts w:ascii="Arial" w:hAnsi="Arial" w:cs="Arial"/>
              </w:rPr>
              <w:t xml:space="preserve">Skin Ulcers, Injuries </w:t>
            </w:r>
          </w:p>
        </w:tc>
      </w:tr>
      <w:tr w:rsidR="0098028B" w:rsidTr="0098028B">
        <w:tc>
          <w:tcPr>
            <w:tcW w:w="1701" w:type="dxa"/>
            <w:hideMark/>
          </w:tcPr>
          <w:p w:rsidR="0098028B" w:rsidRPr="0098028B" w:rsidRDefault="0098028B" w:rsidP="0098028B">
            <w:pPr>
              <w:pStyle w:val="NoSpacing"/>
              <w:spacing w:before="60" w:after="60"/>
              <w:rPr>
                <w:rFonts w:ascii="Arial" w:hAnsi="Arial" w:cs="Arial"/>
              </w:rPr>
            </w:pPr>
            <w:r w:rsidRPr="0098028B">
              <w:rPr>
                <w:rFonts w:ascii="Arial" w:hAnsi="Arial" w:cs="Arial"/>
              </w:rPr>
              <w:t xml:space="preserve">Infectious Diseases </w:t>
            </w:r>
          </w:p>
        </w:tc>
        <w:tc>
          <w:tcPr>
            <w:tcW w:w="7654" w:type="dxa"/>
            <w:hideMark/>
          </w:tcPr>
          <w:p w:rsidR="0098028B" w:rsidRPr="0098028B" w:rsidRDefault="0098028B" w:rsidP="0098028B">
            <w:pPr>
              <w:pStyle w:val="NoSpacing"/>
              <w:spacing w:before="60" w:after="60"/>
              <w:rPr>
                <w:rFonts w:ascii="Arial" w:hAnsi="Arial" w:cs="Arial"/>
              </w:rPr>
            </w:pPr>
            <w:r w:rsidRPr="0098028B">
              <w:rPr>
                <w:rFonts w:ascii="Arial" w:hAnsi="Arial" w:cs="Arial"/>
              </w:rPr>
              <w:t xml:space="preserve">Skin and Soft Tissue Infections, Respiratory Infections, Tuberculosis, Urinary Tract Infections, Infections with Multi-Drug Resistant Organisms, Septicemia, Viral Hepatitis, </w:t>
            </w:r>
            <w:r w:rsidRPr="0098028B">
              <w:rPr>
                <w:rFonts w:ascii="Arial" w:hAnsi="Arial" w:cs="Arial"/>
                <w:i/>
              </w:rPr>
              <w:t>Clostridium difficile</w:t>
            </w:r>
            <w:r w:rsidRPr="0098028B">
              <w:rPr>
                <w:rFonts w:ascii="Arial" w:hAnsi="Arial" w:cs="Arial"/>
              </w:rPr>
              <w:t>, Influenza, Scabies, Legionella’s</w:t>
            </w:r>
          </w:p>
        </w:tc>
      </w:tr>
    </w:tbl>
    <w:p w:rsidR="0098028B" w:rsidRDefault="0098028B" w:rsidP="00671392">
      <w:pPr>
        <w:pStyle w:val="Heading2"/>
      </w:pPr>
      <w:bookmarkStart w:id="25" w:name="_Toc493233103"/>
      <w:r>
        <w:t>Acuity</w:t>
      </w:r>
      <w:bookmarkEnd w:id="25"/>
    </w:p>
    <w:p w:rsidR="0098028B" w:rsidRDefault="0098028B" w:rsidP="0098028B">
      <w:r w:rsidRPr="005A0AD5">
        <w:rPr>
          <w:b/>
        </w:rPr>
        <w:t>Considerations</w:t>
      </w:r>
      <w:r>
        <w:t>:</w:t>
      </w:r>
    </w:p>
    <w:p w:rsidR="0098028B" w:rsidRPr="0098028B" w:rsidRDefault="0098028B" w:rsidP="0098028B">
      <w:pPr>
        <w:pStyle w:val="ListParagraph"/>
        <w:numPr>
          <w:ilvl w:val="0"/>
          <w:numId w:val="19"/>
        </w:numPr>
      </w:pPr>
      <w:r w:rsidRPr="0098028B">
        <w:t xml:space="preserve">Describe your residents’ acuity levels that help you to understand potential implications regarding the intensity of care and services needed. The intent of this is to give an overall picture of acuity – </w:t>
      </w:r>
      <w:r w:rsidRPr="0098028B">
        <w:rPr>
          <w:b/>
        </w:rPr>
        <w:t>over the past year, or during a typical month</w:t>
      </w:r>
      <w:r w:rsidRPr="0098028B">
        <w:t>, for example. Potential data sources include RUGs, MDS data, and resident/patient acuity tools.</w:t>
      </w:r>
    </w:p>
    <w:p w:rsidR="0098028B" w:rsidRDefault="0098028B" w:rsidP="0098028B">
      <w:pPr>
        <w:pStyle w:val="ListParagraph"/>
        <w:numPr>
          <w:ilvl w:val="0"/>
          <w:numId w:val="19"/>
        </w:numPr>
      </w:pPr>
      <w:r w:rsidRPr="0098028B">
        <w:t xml:space="preserve">Consider if it would also be helpful to differentiate between long-stay and short-stay residents or other categorizations (e.g., unit floors or specialty areas or units, such as those that provide care and support for persons living with dementia or using ventilators). </w:t>
      </w:r>
    </w:p>
    <w:p w:rsidR="0098028B" w:rsidRDefault="0098028B" w:rsidP="0098028B">
      <w:pPr>
        <w:pStyle w:val="ListParagraph"/>
        <w:numPr>
          <w:ilvl w:val="0"/>
          <w:numId w:val="19"/>
        </w:numPr>
      </w:pPr>
      <w:r>
        <w:t>Acuity can be measured in many ways.  Complete the tables below which make sense to your organization.</w:t>
      </w:r>
    </w:p>
    <w:p w:rsidR="0098028B" w:rsidRDefault="0098028B" w:rsidP="0098028B">
      <w:pPr>
        <w:pStyle w:val="ListParagraph"/>
        <w:numPr>
          <w:ilvl w:val="0"/>
          <w:numId w:val="19"/>
        </w:numPr>
      </w:pPr>
      <w:r>
        <w:t>POINTCLICKCARE REPORTS: MDS RUGS reports, MDS Response Reports, RUG ADL Reports (POC), Care Plans, Tasks</w:t>
      </w:r>
    </w:p>
    <w:p w:rsidR="0098028B" w:rsidRPr="0098028B" w:rsidRDefault="0098028B" w:rsidP="00671392">
      <w:pPr>
        <w:pStyle w:val="Heading3"/>
      </w:pPr>
      <w:bookmarkStart w:id="26" w:name="_Toc493233104"/>
      <w:r>
        <w:t xml:space="preserve">Resident Reimbursement </w:t>
      </w:r>
      <w:r w:rsidRPr="00671392">
        <w:t>Classification</w:t>
      </w:r>
      <w:bookmarkEnd w:id="26"/>
    </w:p>
    <w:tbl>
      <w:tblPr>
        <w:tblStyle w:val="TableGrid"/>
        <w:tblW w:w="0" w:type="auto"/>
        <w:tblInd w:w="-5" w:type="dxa"/>
        <w:tblLook w:val="04A0" w:firstRow="1" w:lastRow="0" w:firstColumn="1" w:lastColumn="0" w:noHBand="0" w:noVBand="1"/>
      </w:tblPr>
      <w:tblGrid>
        <w:gridCol w:w="4597"/>
        <w:gridCol w:w="4758"/>
      </w:tblGrid>
      <w:tr w:rsidR="0098028B" w:rsidRPr="0098028B" w:rsidTr="00B36CE6">
        <w:trPr>
          <w:tblHeader/>
        </w:trPr>
        <w:tc>
          <w:tcPr>
            <w:tcW w:w="4597" w:type="dxa"/>
            <w:tcBorders>
              <w:top w:val="single" w:sz="4" w:space="0" w:color="8DC63F"/>
              <w:left w:val="single" w:sz="4" w:space="0" w:color="8DC63F"/>
              <w:bottom w:val="single" w:sz="4" w:space="0" w:color="8DC63F"/>
              <w:right w:val="single" w:sz="4" w:space="0" w:color="8DC63F"/>
            </w:tcBorders>
            <w:shd w:val="clear" w:color="auto" w:fill="8DC63F"/>
            <w:hideMark/>
          </w:tcPr>
          <w:p w:rsidR="0098028B" w:rsidRPr="0098028B" w:rsidRDefault="0098028B" w:rsidP="0098028B">
            <w:pPr>
              <w:spacing w:before="60" w:after="60"/>
              <w:rPr>
                <w:b/>
                <w:color w:val="FFFFFF" w:themeColor="background1"/>
              </w:rPr>
            </w:pPr>
            <w:r w:rsidRPr="0098028B">
              <w:rPr>
                <w:b/>
                <w:color w:val="FFFFFF" w:themeColor="background1"/>
              </w:rPr>
              <w:t>Major RUG-IV Categories</w:t>
            </w:r>
          </w:p>
        </w:tc>
        <w:tc>
          <w:tcPr>
            <w:tcW w:w="4758" w:type="dxa"/>
            <w:tcBorders>
              <w:top w:val="single" w:sz="4" w:space="0" w:color="8DC63F"/>
              <w:left w:val="single" w:sz="4" w:space="0" w:color="8DC63F"/>
              <w:bottom w:val="single" w:sz="4" w:space="0" w:color="8DC63F"/>
              <w:right w:val="single" w:sz="4" w:space="0" w:color="8DC63F"/>
            </w:tcBorders>
            <w:shd w:val="clear" w:color="auto" w:fill="8DC63F"/>
            <w:hideMark/>
          </w:tcPr>
          <w:p w:rsidR="0098028B" w:rsidRPr="0098028B" w:rsidRDefault="0098028B" w:rsidP="0098028B">
            <w:pPr>
              <w:spacing w:before="60" w:after="60"/>
              <w:rPr>
                <w:b/>
                <w:color w:val="FFFFFF" w:themeColor="background1"/>
              </w:rPr>
            </w:pPr>
            <w:r w:rsidRPr="0098028B">
              <w:rPr>
                <w:b/>
                <w:color w:val="FFFFFF" w:themeColor="background1"/>
              </w:rPr>
              <w:t>Number/Average or Range of Residents</w:t>
            </w:r>
          </w:p>
        </w:tc>
      </w:tr>
      <w:tr w:rsidR="0098028B" w:rsidRPr="0098028B" w:rsidTr="0098028B">
        <w:tc>
          <w:tcPr>
            <w:tcW w:w="4597" w:type="dxa"/>
            <w:tcBorders>
              <w:top w:val="single" w:sz="4" w:space="0" w:color="8DC63F"/>
              <w:left w:val="single" w:sz="4" w:space="0" w:color="8DC63F"/>
              <w:bottom w:val="single" w:sz="4" w:space="0" w:color="8DC63F"/>
              <w:right w:val="single" w:sz="4" w:space="0" w:color="8DC63F"/>
            </w:tcBorders>
            <w:hideMark/>
          </w:tcPr>
          <w:p w:rsidR="0098028B" w:rsidRPr="0098028B" w:rsidRDefault="0098028B" w:rsidP="0098028B">
            <w:pPr>
              <w:spacing w:before="60" w:after="60"/>
            </w:pPr>
            <w:r w:rsidRPr="0098028B">
              <w:t>Rehabilitation Plus Extensive Services</w:t>
            </w:r>
          </w:p>
        </w:tc>
        <w:tc>
          <w:tcPr>
            <w:tcW w:w="4758" w:type="dxa"/>
            <w:tcBorders>
              <w:top w:val="single" w:sz="4" w:space="0" w:color="8DC63F"/>
              <w:left w:val="single" w:sz="4" w:space="0" w:color="8DC63F"/>
              <w:bottom w:val="single" w:sz="4" w:space="0" w:color="8DC63F"/>
              <w:right w:val="single" w:sz="4" w:space="0" w:color="8DC63F"/>
            </w:tcBorders>
          </w:tcPr>
          <w:p w:rsidR="0098028B" w:rsidRPr="0098028B" w:rsidRDefault="0098028B" w:rsidP="0098028B">
            <w:pPr>
              <w:spacing w:before="60" w:after="60"/>
            </w:pPr>
          </w:p>
        </w:tc>
      </w:tr>
      <w:tr w:rsidR="0098028B" w:rsidRPr="0098028B" w:rsidTr="0098028B">
        <w:tc>
          <w:tcPr>
            <w:tcW w:w="4597" w:type="dxa"/>
            <w:tcBorders>
              <w:top w:val="single" w:sz="4" w:space="0" w:color="8DC63F"/>
              <w:left w:val="single" w:sz="4" w:space="0" w:color="8DC63F"/>
              <w:bottom w:val="single" w:sz="4" w:space="0" w:color="8DC63F"/>
              <w:right w:val="single" w:sz="4" w:space="0" w:color="8DC63F"/>
            </w:tcBorders>
            <w:hideMark/>
          </w:tcPr>
          <w:p w:rsidR="0098028B" w:rsidRPr="0098028B" w:rsidRDefault="0098028B" w:rsidP="0098028B">
            <w:pPr>
              <w:spacing w:before="60" w:after="60"/>
            </w:pPr>
            <w:r w:rsidRPr="0098028B">
              <w:t>Rehabilitation</w:t>
            </w:r>
          </w:p>
        </w:tc>
        <w:tc>
          <w:tcPr>
            <w:tcW w:w="4758" w:type="dxa"/>
            <w:tcBorders>
              <w:top w:val="single" w:sz="4" w:space="0" w:color="8DC63F"/>
              <w:left w:val="single" w:sz="4" w:space="0" w:color="8DC63F"/>
              <w:bottom w:val="single" w:sz="4" w:space="0" w:color="8DC63F"/>
              <w:right w:val="single" w:sz="4" w:space="0" w:color="8DC63F"/>
            </w:tcBorders>
          </w:tcPr>
          <w:p w:rsidR="0098028B" w:rsidRPr="0098028B" w:rsidRDefault="0098028B" w:rsidP="0098028B">
            <w:pPr>
              <w:spacing w:before="60" w:after="60"/>
            </w:pPr>
          </w:p>
        </w:tc>
      </w:tr>
      <w:tr w:rsidR="0098028B" w:rsidRPr="0098028B" w:rsidTr="0098028B">
        <w:tc>
          <w:tcPr>
            <w:tcW w:w="4597" w:type="dxa"/>
            <w:tcBorders>
              <w:top w:val="single" w:sz="4" w:space="0" w:color="8DC63F"/>
              <w:left w:val="single" w:sz="4" w:space="0" w:color="8DC63F"/>
              <w:bottom w:val="single" w:sz="4" w:space="0" w:color="8DC63F"/>
              <w:right w:val="single" w:sz="4" w:space="0" w:color="8DC63F"/>
            </w:tcBorders>
            <w:hideMark/>
          </w:tcPr>
          <w:p w:rsidR="0098028B" w:rsidRPr="0098028B" w:rsidRDefault="0098028B" w:rsidP="0098028B">
            <w:pPr>
              <w:spacing w:before="60" w:after="60"/>
            </w:pPr>
            <w:r w:rsidRPr="0098028B">
              <w:t>Extensive Services</w:t>
            </w:r>
          </w:p>
        </w:tc>
        <w:tc>
          <w:tcPr>
            <w:tcW w:w="4758" w:type="dxa"/>
            <w:tcBorders>
              <w:top w:val="single" w:sz="4" w:space="0" w:color="8DC63F"/>
              <w:left w:val="single" w:sz="4" w:space="0" w:color="8DC63F"/>
              <w:bottom w:val="single" w:sz="4" w:space="0" w:color="8DC63F"/>
              <w:right w:val="single" w:sz="4" w:space="0" w:color="8DC63F"/>
            </w:tcBorders>
          </w:tcPr>
          <w:p w:rsidR="0098028B" w:rsidRPr="0098028B" w:rsidRDefault="0098028B" w:rsidP="0098028B">
            <w:pPr>
              <w:spacing w:before="60" w:after="60"/>
            </w:pPr>
          </w:p>
        </w:tc>
      </w:tr>
      <w:tr w:rsidR="0098028B" w:rsidRPr="0098028B" w:rsidTr="0098028B">
        <w:tc>
          <w:tcPr>
            <w:tcW w:w="4597" w:type="dxa"/>
            <w:tcBorders>
              <w:top w:val="single" w:sz="4" w:space="0" w:color="8DC63F"/>
              <w:left w:val="single" w:sz="4" w:space="0" w:color="8DC63F"/>
              <w:bottom w:val="single" w:sz="4" w:space="0" w:color="8DC63F"/>
              <w:right w:val="single" w:sz="4" w:space="0" w:color="8DC63F"/>
            </w:tcBorders>
            <w:hideMark/>
          </w:tcPr>
          <w:p w:rsidR="0098028B" w:rsidRPr="0098028B" w:rsidRDefault="0098028B" w:rsidP="0098028B">
            <w:pPr>
              <w:spacing w:before="60" w:after="60"/>
            </w:pPr>
            <w:r w:rsidRPr="0098028B">
              <w:t>Special Care High</w:t>
            </w:r>
          </w:p>
        </w:tc>
        <w:tc>
          <w:tcPr>
            <w:tcW w:w="4758" w:type="dxa"/>
            <w:tcBorders>
              <w:top w:val="single" w:sz="4" w:space="0" w:color="8DC63F"/>
              <w:left w:val="single" w:sz="4" w:space="0" w:color="8DC63F"/>
              <w:bottom w:val="single" w:sz="4" w:space="0" w:color="8DC63F"/>
              <w:right w:val="single" w:sz="4" w:space="0" w:color="8DC63F"/>
            </w:tcBorders>
          </w:tcPr>
          <w:p w:rsidR="0098028B" w:rsidRPr="0098028B" w:rsidRDefault="0098028B" w:rsidP="0098028B">
            <w:pPr>
              <w:spacing w:before="60" w:after="60"/>
            </w:pPr>
          </w:p>
        </w:tc>
      </w:tr>
      <w:tr w:rsidR="0098028B" w:rsidRPr="0098028B" w:rsidTr="0098028B">
        <w:tc>
          <w:tcPr>
            <w:tcW w:w="4597" w:type="dxa"/>
            <w:tcBorders>
              <w:top w:val="single" w:sz="4" w:space="0" w:color="8DC63F"/>
              <w:left w:val="single" w:sz="4" w:space="0" w:color="8DC63F"/>
              <w:bottom w:val="single" w:sz="4" w:space="0" w:color="8DC63F"/>
              <w:right w:val="single" w:sz="4" w:space="0" w:color="8DC63F"/>
            </w:tcBorders>
            <w:hideMark/>
          </w:tcPr>
          <w:p w:rsidR="0098028B" w:rsidRPr="0098028B" w:rsidRDefault="0098028B" w:rsidP="0098028B">
            <w:pPr>
              <w:spacing w:before="60" w:after="60"/>
            </w:pPr>
            <w:r w:rsidRPr="0098028B">
              <w:t>Special Care Low</w:t>
            </w:r>
          </w:p>
        </w:tc>
        <w:tc>
          <w:tcPr>
            <w:tcW w:w="4758" w:type="dxa"/>
            <w:tcBorders>
              <w:top w:val="single" w:sz="4" w:space="0" w:color="8DC63F"/>
              <w:left w:val="single" w:sz="4" w:space="0" w:color="8DC63F"/>
              <w:bottom w:val="single" w:sz="4" w:space="0" w:color="8DC63F"/>
              <w:right w:val="single" w:sz="4" w:space="0" w:color="8DC63F"/>
            </w:tcBorders>
          </w:tcPr>
          <w:p w:rsidR="0098028B" w:rsidRPr="0098028B" w:rsidRDefault="0098028B" w:rsidP="0098028B">
            <w:pPr>
              <w:spacing w:before="60" w:after="60"/>
            </w:pPr>
          </w:p>
        </w:tc>
      </w:tr>
      <w:tr w:rsidR="0098028B" w:rsidRPr="0098028B" w:rsidTr="0098028B">
        <w:tc>
          <w:tcPr>
            <w:tcW w:w="4597" w:type="dxa"/>
            <w:tcBorders>
              <w:top w:val="single" w:sz="4" w:space="0" w:color="8DC63F"/>
              <w:left w:val="single" w:sz="4" w:space="0" w:color="8DC63F"/>
              <w:bottom w:val="single" w:sz="4" w:space="0" w:color="8DC63F"/>
              <w:right w:val="single" w:sz="4" w:space="0" w:color="8DC63F"/>
            </w:tcBorders>
            <w:hideMark/>
          </w:tcPr>
          <w:p w:rsidR="0098028B" w:rsidRPr="0098028B" w:rsidRDefault="0098028B" w:rsidP="0098028B">
            <w:pPr>
              <w:spacing w:before="60" w:after="60"/>
            </w:pPr>
            <w:r w:rsidRPr="0098028B">
              <w:t>Clinically Complex</w:t>
            </w:r>
          </w:p>
        </w:tc>
        <w:tc>
          <w:tcPr>
            <w:tcW w:w="4758" w:type="dxa"/>
            <w:tcBorders>
              <w:top w:val="single" w:sz="4" w:space="0" w:color="8DC63F"/>
              <w:left w:val="single" w:sz="4" w:space="0" w:color="8DC63F"/>
              <w:bottom w:val="single" w:sz="4" w:space="0" w:color="8DC63F"/>
              <w:right w:val="single" w:sz="4" w:space="0" w:color="8DC63F"/>
            </w:tcBorders>
          </w:tcPr>
          <w:p w:rsidR="0098028B" w:rsidRPr="0098028B" w:rsidRDefault="0098028B" w:rsidP="0098028B">
            <w:pPr>
              <w:spacing w:before="60" w:after="60"/>
            </w:pPr>
          </w:p>
        </w:tc>
      </w:tr>
      <w:tr w:rsidR="0098028B" w:rsidRPr="0098028B" w:rsidTr="0098028B">
        <w:tc>
          <w:tcPr>
            <w:tcW w:w="4597" w:type="dxa"/>
            <w:tcBorders>
              <w:top w:val="single" w:sz="4" w:space="0" w:color="8DC63F"/>
              <w:left w:val="single" w:sz="4" w:space="0" w:color="8DC63F"/>
              <w:bottom w:val="single" w:sz="4" w:space="0" w:color="8DC63F"/>
              <w:right w:val="single" w:sz="4" w:space="0" w:color="8DC63F"/>
            </w:tcBorders>
            <w:hideMark/>
          </w:tcPr>
          <w:p w:rsidR="0098028B" w:rsidRPr="0098028B" w:rsidRDefault="0098028B" w:rsidP="0098028B">
            <w:pPr>
              <w:spacing w:before="60" w:after="60"/>
            </w:pPr>
            <w:r w:rsidRPr="0098028B">
              <w:t>Behavioral Symptoms and Cognitive Performance</w:t>
            </w:r>
          </w:p>
        </w:tc>
        <w:tc>
          <w:tcPr>
            <w:tcW w:w="4758" w:type="dxa"/>
            <w:tcBorders>
              <w:top w:val="single" w:sz="4" w:space="0" w:color="8DC63F"/>
              <w:left w:val="single" w:sz="4" w:space="0" w:color="8DC63F"/>
              <w:bottom w:val="single" w:sz="4" w:space="0" w:color="8DC63F"/>
              <w:right w:val="single" w:sz="4" w:space="0" w:color="8DC63F"/>
            </w:tcBorders>
          </w:tcPr>
          <w:p w:rsidR="0098028B" w:rsidRPr="0098028B" w:rsidRDefault="0098028B" w:rsidP="0098028B">
            <w:pPr>
              <w:spacing w:before="60" w:after="60"/>
            </w:pPr>
          </w:p>
        </w:tc>
      </w:tr>
      <w:tr w:rsidR="0098028B" w:rsidRPr="0098028B" w:rsidTr="0098028B">
        <w:tc>
          <w:tcPr>
            <w:tcW w:w="4597" w:type="dxa"/>
            <w:tcBorders>
              <w:top w:val="single" w:sz="4" w:space="0" w:color="8DC63F"/>
              <w:left w:val="single" w:sz="4" w:space="0" w:color="8DC63F"/>
              <w:bottom w:val="single" w:sz="4" w:space="0" w:color="8DC63F"/>
              <w:right w:val="single" w:sz="4" w:space="0" w:color="8DC63F"/>
            </w:tcBorders>
            <w:hideMark/>
          </w:tcPr>
          <w:p w:rsidR="0098028B" w:rsidRPr="0098028B" w:rsidRDefault="0098028B" w:rsidP="0098028B">
            <w:pPr>
              <w:spacing w:before="60" w:after="60"/>
            </w:pPr>
            <w:r w:rsidRPr="0098028B">
              <w:t>Reduced Physical Function</w:t>
            </w:r>
          </w:p>
        </w:tc>
        <w:tc>
          <w:tcPr>
            <w:tcW w:w="4758" w:type="dxa"/>
            <w:tcBorders>
              <w:top w:val="single" w:sz="4" w:space="0" w:color="8DC63F"/>
              <w:left w:val="single" w:sz="4" w:space="0" w:color="8DC63F"/>
              <w:bottom w:val="single" w:sz="4" w:space="0" w:color="8DC63F"/>
              <w:right w:val="single" w:sz="4" w:space="0" w:color="8DC63F"/>
            </w:tcBorders>
          </w:tcPr>
          <w:p w:rsidR="0098028B" w:rsidRPr="0098028B" w:rsidRDefault="0098028B" w:rsidP="0098028B">
            <w:pPr>
              <w:spacing w:before="60" w:after="60"/>
            </w:pPr>
          </w:p>
        </w:tc>
      </w:tr>
    </w:tbl>
    <w:p w:rsidR="0098028B" w:rsidRDefault="0098028B" w:rsidP="00671392">
      <w:pPr>
        <w:pStyle w:val="Heading3"/>
      </w:pPr>
      <w:bookmarkStart w:id="27" w:name="_Toc493233105"/>
      <w:r w:rsidRPr="0098028B">
        <w:t>Special Treatments and Conditions</w:t>
      </w:r>
      <w:bookmarkEnd w:id="27"/>
    </w:p>
    <w:tbl>
      <w:tblPr>
        <w:tblStyle w:val="TableGrid"/>
        <w:tblW w:w="0" w:type="auto"/>
        <w:tblInd w:w="-5" w:type="dxa"/>
        <w:tblBorders>
          <w:top w:val="single" w:sz="4" w:space="0" w:color="8DC63F"/>
          <w:left w:val="single" w:sz="4" w:space="0" w:color="8DC63F"/>
          <w:bottom w:val="single" w:sz="4" w:space="0" w:color="8DC63F"/>
          <w:right w:val="single" w:sz="4" w:space="0" w:color="8DC63F"/>
          <w:insideH w:val="single" w:sz="4" w:space="0" w:color="8DC63F"/>
          <w:insideV w:val="single" w:sz="4" w:space="0" w:color="8DC63F"/>
        </w:tblBorders>
        <w:tblLook w:val="04A0" w:firstRow="1" w:lastRow="0" w:firstColumn="1" w:lastColumn="0" w:noHBand="0" w:noVBand="1"/>
      </w:tblPr>
      <w:tblGrid>
        <w:gridCol w:w="2268"/>
        <w:gridCol w:w="3920"/>
        <w:gridCol w:w="3167"/>
      </w:tblGrid>
      <w:tr w:rsidR="0098028B" w:rsidRPr="0098028B" w:rsidTr="0098028B">
        <w:trPr>
          <w:tblHeader/>
        </w:trPr>
        <w:tc>
          <w:tcPr>
            <w:tcW w:w="2268" w:type="dxa"/>
            <w:shd w:val="clear" w:color="auto" w:fill="8DC63F"/>
          </w:tcPr>
          <w:p w:rsidR="0098028B" w:rsidRPr="0098028B" w:rsidRDefault="0098028B" w:rsidP="0098028B">
            <w:pPr>
              <w:spacing w:before="60" w:after="60"/>
              <w:rPr>
                <w:b/>
                <w:color w:val="FFFFFF" w:themeColor="background1"/>
              </w:rPr>
            </w:pPr>
            <w:r w:rsidRPr="0098028B">
              <w:rPr>
                <w:b/>
                <w:color w:val="FFFFFF" w:themeColor="background1"/>
              </w:rPr>
              <w:t>Problem</w:t>
            </w:r>
          </w:p>
        </w:tc>
        <w:tc>
          <w:tcPr>
            <w:tcW w:w="3920" w:type="dxa"/>
            <w:shd w:val="clear" w:color="auto" w:fill="8DC63F"/>
          </w:tcPr>
          <w:p w:rsidR="0098028B" w:rsidRPr="0098028B" w:rsidRDefault="0098028B" w:rsidP="0098028B">
            <w:pPr>
              <w:spacing w:before="60" w:after="60"/>
              <w:rPr>
                <w:b/>
                <w:color w:val="FFFFFF" w:themeColor="background1"/>
              </w:rPr>
            </w:pPr>
            <w:r w:rsidRPr="0098028B">
              <w:rPr>
                <w:b/>
                <w:color w:val="FFFFFF" w:themeColor="background1"/>
              </w:rPr>
              <w:t xml:space="preserve"> Special Treatments </w:t>
            </w:r>
          </w:p>
          <w:p w:rsidR="0098028B" w:rsidRPr="0098028B" w:rsidRDefault="0098028B" w:rsidP="0098028B">
            <w:pPr>
              <w:spacing w:before="60" w:after="60"/>
              <w:rPr>
                <w:b/>
                <w:color w:val="FFFFFF" w:themeColor="background1"/>
              </w:rPr>
            </w:pPr>
          </w:p>
        </w:tc>
        <w:tc>
          <w:tcPr>
            <w:tcW w:w="3167" w:type="dxa"/>
            <w:shd w:val="clear" w:color="auto" w:fill="8DC63F"/>
            <w:hideMark/>
          </w:tcPr>
          <w:p w:rsidR="0098028B" w:rsidRPr="0098028B" w:rsidRDefault="0098028B" w:rsidP="0098028B">
            <w:pPr>
              <w:spacing w:before="60" w:after="60"/>
              <w:rPr>
                <w:b/>
                <w:color w:val="FFFFFF" w:themeColor="background1"/>
              </w:rPr>
            </w:pPr>
            <w:r w:rsidRPr="0098028B">
              <w:rPr>
                <w:b/>
                <w:color w:val="FFFFFF" w:themeColor="background1"/>
              </w:rPr>
              <w:t>Number/Average or Range of Residents</w:t>
            </w:r>
          </w:p>
        </w:tc>
      </w:tr>
      <w:tr w:rsidR="0098028B" w:rsidRPr="0098028B" w:rsidTr="0098028B">
        <w:trPr>
          <w:trHeight w:val="251"/>
        </w:trPr>
        <w:tc>
          <w:tcPr>
            <w:tcW w:w="2268" w:type="dxa"/>
            <w:vMerge w:val="restart"/>
            <w:hideMark/>
          </w:tcPr>
          <w:p w:rsidR="0098028B" w:rsidRPr="0098028B" w:rsidRDefault="0098028B" w:rsidP="0098028B">
            <w:pPr>
              <w:spacing w:before="60" w:after="60"/>
              <w:rPr>
                <w:b/>
              </w:rPr>
            </w:pPr>
            <w:r w:rsidRPr="0098028B">
              <w:rPr>
                <w:b/>
              </w:rPr>
              <w:t>Cancer Treatments</w:t>
            </w:r>
          </w:p>
        </w:tc>
        <w:tc>
          <w:tcPr>
            <w:tcW w:w="3920" w:type="dxa"/>
            <w:hideMark/>
          </w:tcPr>
          <w:p w:rsidR="0098028B" w:rsidRPr="0098028B" w:rsidRDefault="0098028B" w:rsidP="0098028B">
            <w:pPr>
              <w:spacing w:before="60" w:after="60"/>
            </w:pPr>
            <w:r w:rsidRPr="0098028B">
              <w:t>Chemotherapy</w:t>
            </w:r>
          </w:p>
        </w:tc>
        <w:tc>
          <w:tcPr>
            <w:tcW w:w="3167" w:type="dxa"/>
          </w:tcPr>
          <w:p w:rsidR="0098028B" w:rsidRPr="0098028B" w:rsidRDefault="0098028B" w:rsidP="0098028B">
            <w:pPr>
              <w:spacing w:before="60" w:after="60"/>
            </w:pPr>
          </w:p>
        </w:tc>
      </w:tr>
      <w:tr w:rsidR="0098028B" w:rsidRPr="0098028B" w:rsidTr="0098028B">
        <w:trPr>
          <w:trHeight w:val="251"/>
        </w:trPr>
        <w:tc>
          <w:tcPr>
            <w:tcW w:w="2268" w:type="dxa"/>
            <w:vMerge/>
            <w:vAlign w:val="center"/>
            <w:hideMark/>
          </w:tcPr>
          <w:p w:rsidR="0098028B" w:rsidRPr="0098028B" w:rsidRDefault="0098028B" w:rsidP="0098028B">
            <w:pPr>
              <w:spacing w:before="60" w:after="60"/>
              <w:rPr>
                <w:b/>
              </w:rPr>
            </w:pPr>
          </w:p>
        </w:tc>
        <w:tc>
          <w:tcPr>
            <w:tcW w:w="3920" w:type="dxa"/>
            <w:hideMark/>
          </w:tcPr>
          <w:p w:rsidR="0098028B" w:rsidRPr="0098028B" w:rsidRDefault="0098028B" w:rsidP="0098028B">
            <w:pPr>
              <w:spacing w:before="60" w:after="60"/>
            </w:pPr>
            <w:r w:rsidRPr="0098028B">
              <w:t>Radiation</w:t>
            </w:r>
          </w:p>
        </w:tc>
        <w:tc>
          <w:tcPr>
            <w:tcW w:w="3167" w:type="dxa"/>
          </w:tcPr>
          <w:p w:rsidR="0098028B" w:rsidRPr="0098028B" w:rsidRDefault="0098028B" w:rsidP="0098028B">
            <w:pPr>
              <w:spacing w:before="60" w:after="60"/>
            </w:pPr>
          </w:p>
        </w:tc>
      </w:tr>
      <w:tr w:rsidR="0098028B" w:rsidRPr="0098028B" w:rsidTr="0098028B">
        <w:trPr>
          <w:trHeight w:val="251"/>
        </w:trPr>
        <w:tc>
          <w:tcPr>
            <w:tcW w:w="2268" w:type="dxa"/>
            <w:vMerge w:val="restart"/>
            <w:hideMark/>
          </w:tcPr>
          <w:p w:rsidR="0098028B" w:rsidRPr="0098028B" w:rsidRDefault="0098028B" w:rsidP="0098028B">
            <w:pPr>
              <w:spacing w:before="60" w:after="60"/>
              <w:rPr>
                <w:b/>
              </w:rPr>
            </w:pPr>
            <w:r w:rsidRPr="0098028B">
              <w:rPr>
                <w:b/>
              </w:rPr>
              <w:t xml:space="preserve">Respiratory Treatments </w:t>
            </w:r>
          </w:p>
        </w:tc>
        <w:tc>
          <w:tcPr>
            <w:tcW w:w="3920" w:type="dxa"/>
            <w:hideMark/>
          </w:tcPr>
          <w:p w:rsidR="0098028B" w:rsidRPr="0098028B" w:rsidRDefault="0098028B" w:rsidP="0098028B">
            <w:pPr>
              <w:spacing w:before="60" w:after="60"/>
            </w:pPr>
            <w:r w:rsidRPr="0098028B">
              <w:t>Oxygen therapy</w:t>
            </w:r>
          </w:p>
        </w:tc>
        <w:tc>
          <w:tcPr>
            <w:tcW w:w="3167" w:type="dxa"/>
          </w:tcPr>
          <w:p w:rsidR="0098028B" w:rsidRPr="0098028B" w:rsidRDefault="0098028B" w:rsidP="0098028B">
            <w:pPr>
              <w:spacing w:before="60" w:after="60"/>
            </w:pPr>
          </w:p>
        </w:tc>
      </w:tr>
      <w:tr w:rsidR="0098028B" w:rsidRPr="0098028B" w:rsidTr="0098028B">
        <w:trPr>
          <w:trHeight w:val="251"/>
        </w:trPr>
        <w:tc>
          <w:tcPr>
            <w:tcW w:w="2268" w:type="dxa"/>
            <w:vMerge/>
            <w:vAlign w:val="center"/>
            <w:hideMark/>
          </w:tcPr>
          <w:p w:rsidR="0098028B" w:rsidRPr="0098028B" w:rsidRDefault="0098028B" w:rsidP="0098028B">
            <w:pPr>
              <w:spacing w:before="60" w:after="60"/>
              <w:rPr>
                <w:b/>
              </w:rPr>
            </w:pPr>
          </w:p>
        </w:tc>
        <w:tc>
          <w:tcPr>
            <w:tcW w:w="3920" w:type="dxa"/>
            <w:hideMark/>
          </w:tcPr>
          <w:p w:rsidR="0098028B" w:rsidRPr="0098028B" w:rsidRDefault="0098028B" w:rsidP="0098028B">
            <w:pPr>
              <w:spacing w:before="60" w:after="60"/>
            </w:pPr>
            <w:r w:rsidRPr="0098028B">
              <w:t>Suctioning</w:t>
            </w:r>
          </w:p>
        </w:tc>
        <w:tc>
          <w:tcPr>
            <w:tcW w:w="3167" w:type="dxa"/>
          </w:tcPr>
          <w:p w:rsidR="0098028B" w:rsidRPr="0098028B" w:rsidRDefault="0098028B" w:rsidP="0098028B">
            <w:pPr>
              <w:spacing w:before="60" w:after="60"/>
            </w:pPr>
          </w:p>
        </w:tc>
      </w:tr>
      <w:tr w:rsidR="0098028B" w:rsidRPr="0098028B" w:rsidTr="0098028B">
        <w:trPr>
          <w:trHeight w:val="251"/>
        </w:trPr>
        <w:tc>
          <w:tcPr>
            <w:tcW w:w="2268" w:type="dxa"/>
            <w:vMerge/>
            <w:vAlign w:val="center"/>
            <w:hideMark/>
          </w:tcPr>
          <w:p w:rsidR="0098028B" w:rsidRPr="0098028B" w:rsidRDefault="0098028B" w:rsidP="0098028B">
            <w:pPr>
              <w:spacing w:before="60" w:after="60"/>
              <w:rPr>
                <w:b/>
              </w:rPr>
            </w:pPr>
          </w:p>
        </w:tc>
        <w:tc>
          <w:tcPr>
            <w:tcW w:w="3920" w:type="dxa"/>
            <w:hideMark/>
          </w:tcPr>
          <w:p w:rsidR="0098028B" w:rsidRPr="0098028B" w:rsidRDefault="0098028B" w:rsidP="0098028B">
            <w:pPr>
              <w:spacing w:before="60" w:after="60"/>
            </w:pPr>
            <w:r w:rsidRPr="0098028B">
              <w:t>Tracheostomy Care</w:t>
            </w:r>
          </w:p>
        </w:tc>
        <w:tc>
          <w:tcPr>
            <w:tcW w:w="3167" w:type="dxa"/>
          </w:tcPr>
          <w:p w:rsidR="0098028B" w:rsidRPr="0098028B" w:rsidRDefault="0098028B" w:rsidP="0098028B">
            <w:pPr>
              <w:spacing w:before="60" w:after="60"/>
            </w:pPr>
          </w:p>
        </w:tc>
      </w:tr>
      <w:tr w:rsidR="0098028B" w:rsidRPr="0098028B" w:rsidTr="0098028B">
        <w:trPr>
          <w:trHeight w:val="251"/>
        </w:trPr>
        <w:tc>
          <w:tcPr>
            <w:tcW w:w="2268" w:type="dxa"/>
            <w:vMerge/>
            <w:vAlign w:val="center"/>
            <w:hideMark/>
          </w:tcPr>
          <w:p w:rsidR="0098028B" w:rsidRPr="0098028B" w:rsidRDefault="0098028B" w:rsidP="0098028B">
            <w:pPr>
              <w:spacing w:before="60" w:after="60"/>
              <w:rPr>
                <w:b/>
              </w:rPr>
            </w:pPr>
          </w:p>
        </w:tc>
        <w:tc>
          <w:tcPr>
            <w:tcW w:w="3920" w:type="dxa"/>
            <w:hideMark/>
          </w:tcPr>
          <w:p w:rsidR="0098028B" w:rsidRPr="0098028B" w:rsidRDefault="0098028B" w:rsidP="0098028B">
            <w:pPr>
              <w:spacing w:before="60" w:after="60"/>
            </w:pPr>
            <w:r w:rsidRPr="0098028B">
              <w:t>Ventilator or Respirator</w:t>
            </w:r>
          </w:p>
        </w:tc>
        <w:tc>
          <w:tcPr>
            <w:tcW w:w="3167" w:type="dxa"/>
          </w:tcPr>
          <w:p w:rsidR="0098028B" w:rsidRPr="0098028B" w:rsidRDefault="0098028B" w:rsidP="0098028B">
            <w:pPr>
              <w:spacing w:before="60" w:after="60"/>
            </w:pPr>
          </w:p>
        </w:tc>
      </w:tr>
      <w:tr w:rsidR="0098028B" w:rsidRPr="0098028B" w:rsidTr="0098028B">
        <w:trPr>
          <w:trHeight w:val="251"/>
        </w:trPr>
        <w:tc>
          <w:tcPr>
            <w:tcW w:w="2268" w:type="dxa"/>
            <w:vMerge/>
            <w:vAlign w:val="center"/>
            <w:hideMark/>
          </w:tcPr>
          <w:p w:rsidR="0098028B" w:rsidRPr="0098028B" w:rsidRDefault="0098028B" w:rsidP="0098028B">
            <w:pPr>
              <w:spacing w:before="60" w:after="60"/>
              <w:rPr>
                <w:b/>
              </w:rPr>
            </w:pPr>
          </w:p>
        </w:tc>
        <w:tc>
          <w:tcPr>
            <w:tcW w:w="3920" w:type="dxa"/>
            <w:hideMark/>
          </w:tcPr>
          <w:p w:rsidR="0098028B" w:rsidRPr="0098028B" w:rsidRDefault="0098028B" w:rsidP="0098028B">
            <w:pPr>
              <w:spacing w:before="60" w:after="60"/>
            </w:pPr>
            <w:r w:rsidRPr="0098028B">
              <w:t>BIPAP/CPAP</w:t>
            </w:r>
          </w:p>
        </w:tc>
        <w:tc>
          <w:tcPr>
            <w:tcW w:w="3167" w:type="dxa"/>
          </w:tcPr>
          <w:p w:rsidR="0098028B" w:rsidRPr="0098028B" w:rsidRDefault="0098028B" w:rsidP="0098028B">
            <w:pPr>
              <w:spacing w:before="60" w:after="60"/>
            </w:pPr>
          </w:p>
        </w:tc>
      </w:tr>
      <w:tr w:rsidR="0098028B" w:rsidRPr="0098028B" w:rsidTr="0098028B">
        <w:trPr>
          <w:trHeight w:val="251"/>
        </w:trPr>
        <w:tc>
          <w:tcPr>
            <w:tcW w:w="2268" w:type="dxa"/>
            <w:vMerge w:val="restart"/>
            <w:hideMark/>
          </w:tcPr>
          <w:p w:rsidR="0098028B" w:rsidRPr="0098028B" w:rsidRDefault="0098028B" w:rsidP="0098028B">
            <w:pPr>
              <w:spacing w:before="60" w:after="60"/>
              <w:rPr>
                <w:b/>
              </w:rPr>
            </w:pPr>
            <w:r w:rsidRPr="0098028B">
              <w:rPr>
                <w:b/>
              </w:rPr>
              <w:t xml:space="preserve">Mental Health </w:t>
            </w:r>
          </w:p>
        </w:tc>
        <w:tc>
          <w:tcPr>
            <w:tcW w:w="3920" w:type="dxa"/>
            <w:hideMark/>
          </w:tcPr>
          <w:p w:rsidR="0098028B" w:rsidRPr="0098028B" w:rsidRDefault="0098028B" w:rsidP="0098028B">
            <w:pPr>
              <w:spacing w:before="60" w:after="60"/>
            </w:pPr>
            <w:r w:rsidRPr="0098028B">
              <w:t>Behavioral Health Needs</w:t>
            </w:r>
          </w:p>
        </w:tc>
        <w:tc>
          <w:tcPr>
            <w:tcW w:w="3167" w:type="dxa"/>
          </w:tcPr>
          <w:p w:rsidR="0098028B" w:rsidRPr="0098028B" w:rsidRDefault="0098028B" w:rsidP="0098028B">
            <w:pPr>
              <w:spacing w:before="60" w:after="60"/>
            </w:pPr>
          </w:p>
        </w:tc>
      </w:tr>
      <w:tr w:rsidR="0098028B" w:rsidRPr="0098028B" w:rsidTr="0098028B">
        <w:trPr>
          <w:trHeight w:val="251"/>
        </w:trPr>
        <w:tc>
          <w:tcPr>
            <w:tcW w:w="2268" w:type="dxa"/>
            <w:vMerge/>
            <w:vAlign w:val="center"/>
            <w:hideMark/>
          </w:tcPr>
          <w:p w:rsidR="0098028B" w:rsidRPr="0098028B" w:rsidRDefault="0098028B" w:rsidP="0098028B">
            <w:pPr>
              <w:spacing w:before="60" w:after="60"/>
              <w:rPr>
                <w:b/>
              </w:rPr>
            </w:pPr>
          </w:p>
        </w:tc>
        <w:tc>
          <w:tcPr>
            <w:tcW w:w="3920" w:type="dxa"/>
            <w:hideMark/>
          </w:tcPr>
          <w:p w:rsidR="0098028B" w:rsidRPr="0098028B" w:rsidRDefault="0098028B" w:rsidP="0098028B">
            <w:pPr>
              <w:spacing w:before="60" w:after="60"/>
            </w:pPr>
            <w:r w:rsidRPr="0098028B">
              <w:t>Active or Current Substance Use Disorders</w:t>
            </w:r>
          </w:p>
        </w:tc>
        <w:tc>
          <w:tcPr>
            <w:tcW w:w="3167" w:type="dxa"/>
          </w:tcPr>
          <w:p w:rsidR="0098028B" w:rsidRPr="0098028B" w:rsidRDefault="0098028B" w:rsidP="0098028B">
            <w:pPr>
              <w:spacing w:before="60" w:after="60"/>
            </w:pPr>
          </w:p>
        </w:tc>
      </w:tr>
      <w:tr w:rsidR="0098028B" w:rsidRPr="0098028B" w:rsidTr="0098028B">
        <w:trPr>
          <w:trHeight w:val="223"/>
        </w:trPr>
        <w:tc>
          <w:tcPr>
            <w:tcW w:w="2268" w:type="dxa"/>
            <w:vMerge w:val="restart"/>
            <w:hideMark/>
          </w:tcPr>
          <w:p w:rsidR="0098028B" w:rsidRPr="0098028B" w:rsidRDefault="0098028B" w:rsidP="0098028B">
            <w:pPr>
              <w:spacing w:before="60" w:after="60"/>
              <w:rPr>
                <w:b/>
              </w:rPr>
            </w:pPr>
            <w:r w:rsidRPr="0098028B">
              <w:rPr>
                <w:b/>
              </w:rPr>
              <w:t xml:space="preserve">Other </w:t>
            </w:r>
          </w:p>
        </w:tc>
        <w:tc>
          <w:tcPr>
            <w:tcW w:w="3920" w:type="dxa"/>
            <w:hideMark/>
          </w:tcPr>
          <w:p w:rsidR="0098028B" w:rsidRPr="0098028B" w:rsidRDefault="0098028B" w:rsidP="0098028B">
            <w:pPr>
              <w:spacing w:before="60" w:after="60"/>
            </w:pPr>
            <w:r w:rsidRPr="0098028B">
              <w:t>IV Medications</w:t>
            </w:r>
          </w:p>
        </w:tc>
        <w:tc>
          <w:tcPr>
            <w:tcW w:w="3167" w:type="dxa"/>
          </w:tcPr>
          <w:p w:rsidR="0098028B" w:rsidRPr="0098028B" w:rsidRDefault="0098028B" w:rsidP="0098028B">
            <w:pPr>
              <w:spacing w:before="60" w:after="60"/>
            </w:pPr>
          </w:p>
        </w:tc>
      </w:tr>
      <w:tr w:rsidR="0098028B" w:rsidRPr="0098028B" w:rsidTr="0098028B">
        <w:trPr>
          <w:trHeight w:val="223"/>
        </w:trPr>
        <w:tc>
          <w:tcPr>
            <w:tcW w:w="2268" w:type="dxa"/>
            <w:vMerge/>
            <w:vAlign w:val="center"/>
            <w:hideMark/>
          </w:tcPr>
          <w:p w:rsidR="0098028B" w:rsidRPr="0098028B" w:rsidRDefault="0098028B" w:rsidP="0098028B">
            <w:pPr>
              <w:spacing w:before="60" w:after="60"/>
              <w:rPr>
                <w:b/>
              </w:rPr>
            </w:pPr>
          </w:p>
        </w:tc>
        <w:tc>
          <w:tcPr>
            <w:tcW w:w="3920" w:type="dxa"/>
            <w:hideMark/>
          </w:tcPr>
          <w:p w:rsidR="0098028B" w:rsidRPr="0098028B" w:rsidRDefault="0098028B" w:rsidP="0098028B">
            <w:pPr>
              <w:spacing w:before="60" w:after="60"/>
            </w:pPr>
            <w:r w:rsidRPr="0098028B">
              <w:t>Injections</w:t>
            </w:r>
          </w:p>
        </w:tc>
        <w:tc>
          <w:tcPr>
            <w:tcW w:w="3167" w:type="dxa"/>
          </w:tcPr>
          <w:p w:rsidR="0098028B" w:rsidRPr="0098028B" w:rsidRDefault="0098028B" w:rsidP="0098028B">
            <w:pPr>
              <w:spacing w:before="60" w:after="60"/>
            </w:pPr>
          </w:p>
        </w:tc>
      </w:tr>
      <w:tr w:rsidR="0098028B" w:rsidRPr="0098028B" w:rsidTr="0098028B">
        <w:trPr>
          <w:trHeight w:val="223"/>
        </w:trPr>
        <w:tc>
          <w:tcPr>
            <w:tcW w:w="2268" w:type="dxa"/>
            <w:vMerge/>
            <w:vAlign w:val="center"/>
            <w:hideMark/>
          </w:tcPr>
          <w:p w:rsidR="0098028B" w:rsidRPr="0098028B" w:rsidRDefault="0098028B" w:rsidP="0098028B">
            <w:pPr>
              <w:spacing w:before="60" w:after="60"/>
              <w:rPr>
                <w:b/>
              </w:rPr>
            </w:pPr>
          </w:p>
        </w:tc>
        <w:tc>
          <w:tcPr>
            <w:tcW w:w="3920" w:type="dxa"/>
            <w:hideMark/>
          </w:tcPr>
          <w:p w:rsidR="0098028B" w:rsidRPr="0098028B" w:rsidRDefault="0098028B" w:rsidP="0098028B">
            <w:pPr>
              <w:spacing w:before="60" w:after="60"/>
            </w:pPr>
            <w:r w:rsidRPr="0098028B">
              <w:t>Transfusions</w:t>
            </w:r>
          </w:p>
        </w:tc>
        <w:tc>
          <w:tcPr>
            <w:tcW w:w="3167" w:type="dxa"/>
          </w:tcPr>
          <w:p w:rsidR="0098028B" w:rsidRPr="0098028B" w:rsidRDefault="0098028B" w:rsidP="0098028B">
            <w:pPr>
              <w:spacing w:before="60" w:after="60"/>
            </w:pPr>
          </w:p>
        </w:tc>
      </w:tr>
      <w:tr w:rsidR="0098028B" w:rsidRPr="0098028B" w:rsidTr="0098028B">
        <w:trPr>
          <w:trHeight w:val="223"/>
        </w:trPr>
        <w:tc>
          <w:tcPr>
            <w:tcW w:w="2268" w:type="dxa"/>
            <w:vMerge/>
            <w:vAlign w:val="center"/>
            <w:hideMark/>
          </w:tcPr>
          <w:p w:rsidR="0098028B" w:rsidRPr="0098028B" w:rsidRDefault="0098028B" w:rsidP="0098028B">
            <w:pPr>
              <w:spacing w:before="60" w:after="60"/>
              <w:rPr>
                <w:b/>
              </w:rPr>
            </w:pPr>
          </w:p>
        </w:tc>
        <w:tc>
          <w:tcPr>
            <w:tcW w:w="3920" w:type="dxa"/>
            <w:hideMark/>
          </w:tcPr>
          <w:p w:rsidR="0098028B" w:rsidRPr="0098028B" w:rsidRDefault="0098028B" w:rsidP="0098028B">
            <w:pPr>
              <w:spacing w:before="60" w:after="60"/>
            </w:pPr>
            <w:r w:rsidRPr="0098028B">
              <w:t>Dialysis</w:t>
            </w:r>
          </w:p>
        </w:tc>
        <w:tc>
          <w:tcPr>
            <w:tcW w:w="3167" w:type="dxa"/>
          </w:tcPr>
          <w:p w:rsidR="0098028B" w:rsidRPr="0098028B" w:rsidRDefault="0098028B" w:rsidP="0098028B">
            <w:pPr>
              <w:spacing w:before="60" w:after="60"/>
            </w:pPr>
          </w:p>
        </w:tc>
      </w:tr>
      <w:tr w:rsidR="0098028B" w:rsidRPr="0098028B" w:rsidTr="0098028B">
        <w:trPr>
          <w:trHeight w:val="223"/>
        </w:trPr>
        <w:tc>
          <w:tcPr>
            <w:tcW w:w="2268" w:type="dxa"/>
            <w:vMerge/>
            <w:vAlign w:val="center"/>
            <w:hideMark/>
          </w:tcPr>
          <w:p w:rsidR="0098028B" w:rsidRPr="0098028B" w:rsidRDefault="0098028B" w:rsidP="0098028B">
            <w:pPr>
              <w:spacing w:before="60" w:after="60"/>
              <w:rPr>
                <w:b/>
              </w:rPr>
            </w:pPr>
          </w:p>
        </w:tc>
        <w:tc>
          <w:tcPr>
            <w:tcW w:w="3920" w:type="dxa"/>
            <w:hideMark/>
          </w:tcPr>
          <w:p w:rsidR="0098028B" w:rsidRPr="0098028B" w:rsidRDefault="0098028B" w:rsidP="0098028B">
            <w:pPr>
              <w:spacing w:before="60" w:after="60"/>
            </w:pPr>
            <w:r w:rsidRPr="0098028B">
              <w:t>Ostomy Care</w:t>
            </w:r>
          </w:p>
        </w:tc>
        <w:tc>
          <w:tcPr>
            <w:tcW w:w="3167" w:type="dxa"/>
          </w:tcPr>
          <w:p w:rsidR="0098028B" w:rsidRPr="0098028B" w:rsidRDefault="0098028B" w:rsidP="0098028B">
            <w:pPr>
              <w:spacing w:before="60" w:after="60"/>
            </w:pPr>
          </w:p>
        </w:tc>
      </w:tr>
      <w:tr w:rsidR="0098028B" w:rsidRPr="0098028B" w:rsidTr="0098028B">
        <w:trPr>
          <w:trHeight w:val="223"/>
        </w:trPr>
        <w:tc>
          <w:tcPr>
            <w:tcW w:w="2268" w:type="dxa"/>
            <w:vMerge/>
            <w:vAlign w:val="center"/>
            <w:hideMark/>
          </w:tcPr>
          <w:p w:rsidR="0098028B" w:rsidRPr="0098028B" w:rsidRDefault="0098028B" w:rsidP="0098028B">
            <w:pPr>
              <w:spacing w:before="60" w:after="60"/>
              <w:rPr>
                <w:b/>
              </w:rPr>
            </w:pPr>
          </w:p>
        </w:tc>
        <w:tc>
          <w:tcPr>
            <w:tcW w:w="3920" w:type="dxa"/>
            <w:hideMark/>
          </w:tcPr>
          <w:p w:rsidR="0098028B" w:rsidRPr="0098028B" w:rsidRDefault="0098028B" w:rsidP="0098028B">
            <w:pPr>
              <w:spacing w:before="60" w:after="60"/>
            </w:pPr>
            <w:r w:rsidRPr="0098028B">
              <w:t>Hospice Care</w:t>
            </w:r>
          </w:p>
        </w:tc>
        <w:tc>
          <w:tcPr>
            <w:tcW w:w="3167" w:type="dxa"/>
          </w:tcPr>
          <w:p w:rsidR="0098028B" w:rsidRPr="0098028B" w:rsidRDefault="0098028B" w:rsidP="0098028B">
            <w:pPr>
              <w:spacing w:before="60" w:after="60"/>
            </w:pPr>
          </w:p>
        </w:tc>
      </w:tr>
      <w:tr w:rsidR="0098028B" w:rsidRPr="0098028B" w:rsidTr="0098028B">
        <w:trPr>
          <w:trHeight w:val="223"/>
        </w:trPr>
        <w:tc>
          <w:tcPr>
            <w:tcW w:w="2268" w:type="dxa"/>
            <w:vMerge/>
            <w:vAlign w:val="center"/>
            <w:hideMark/>
          </w:tcPr>
          <w:p w:rsidR="0098028B" w:rsidRPr="0098028B" w:rsidRDefault="0098028B" w:rsidP="0098028B">
            <w:pPr>
              <w:spacing w:before="60" w:after="60"/>
              <w:rPr>
                <w:b/>
              </w:rPr>
            </w:pPr>
          </w:p>
        </w:tc>
        <w:tc>
          <w:tcPr>
            <w:tcW w:w="3920" w:type="dxa"/>
            <w:hideMark/>
          </w:tcPr>
          <w:p w:rsidR="0098028B" w:rsidRPr="0098028B" w:rsidRDefault="0098028B" w:rsidP="0098028B">
            <w:pPr>
              <w:spacing w:before="60" w:after="60"/>
            </w:pPr>
            <w:r w:rsidRPr="0098028B">
              <w:t>Respite Care</w:t>
            </w:r>
          </w:p>
        </w:tc>
        <w:tc>
          <w:tcPr>
            <w:tcW w:w="3167" w:type="dxa"/>
          </w:tcPr>
          <w:p w:rsidR="0098028B" w:rsidRPr="0098028B" w:rsidRDefault="0098028B" w:rsidP="0098028B">
            <w:pPr>
              <w:spacing w:before="60" w:after="60"/>
            </w:pPr>
          </w:p>
        </w:tc>
      </w:tr>
      <w:tr w:rsidR="0098028B" w:rsidRPr="0098028B" w:rsidTr="0098028B">
        <w:trPr>
          <w:trHeight w:val="223"/>
        </w:trPr>
        <w:tc>
          <w:tcPr>
            <w:tcW w:w="2268" w:type="dxa"/>
            <w:vMerge/>
            <w:vAlign w:val="center"/>
            <w:hideMark/>
          </w:tcPr>
          <w:p w:rsidR="0098028B" w:rsidRPr="0098028B" w:rsidRDefault="0098028B" w:rsidP="0098028B">
            <w:pPr>
              <w:spacing w:before="60" w:after="60"/>
              <w:rPr>
                <w:b/>
              </w:rPr>
            </w:pPr>
          </w:p>
        </w:tc>
        <w:tc>
          <w:tcPr>
            <w:tcW w:w="3920" w:type="dxa"/>
            <w:hideMark/>
          </w:tcPr>
          <w:p w:rsidR="0098028B" w:rsidRPr="0098028B" w:rsidRDefault="0098028B" w:rsidP="0098028B">
            <w:pPr>
              <w:spacing w:before="60" w:after="60"/>
            </w:pPr>
            <w:r w:rsidRPr="0098028B">
              <w:t>Isolation or Quarantine for Active Infectious Disease</w:t>
            </w:r>
          </w:p>
        </w:tc>
        <w:tc>
          <w:tcPr>
            <w:tcW w:w="3167" w:type="dxa"/>
          </w:tcPr>
          <w:p w:rsidR="0098028B" w:rsidRPr="0098028B" w:rsidRDefault="0098028B" w:rsidP="0098028B">
            <w:pPr>
              <w:spacing w:before="60" w:after="60"/>
            </w:pPr>
          </w:p>
        </w:tc>
      </w:tr>
      <w:tr w:rsidR="0098028B" w:rsidRPr="0098028B" w:rsidTr="0098028B">
        <w:trPr>
          <w:trHeight w:val="223"/>
        </w:trPr>
        <w:tc>
          <w:tcPr>
            <w:tcW w:w="2268" w:type="dxa"/>
            <w:vMerge/>
            <w:vAlign w:val="center"/>
          </w:tcPr>
          <w:p w:rsidR="0098028B" w:rsidRPr="0098028B" w:rsidRDefault="0098028B" w:rsidP="0098028B">
            <w:pPr>
              <w:spacing w:before="60" w:after="60"/>
              <w:rPr>
                <w:b/>
              </w:rPr>
            </w:pPr>
          </w:p>
        </w:tc>
        <w:tc>
          <w:tcPr>
            <w:tcW w:w="3920" w:type="dxa"/>
          </w:tcPr>
          <w:p w:rsidR="0098028B" w:rsidRPr="0098028B" w:rsidRDefault="00BC3AE1" w:rsidP="0098028B">
            <w:pPr>
              <w:spacing w:before="60" w:after="60"/>
            </w:pPr>
            <w:r>
              <w:t xml:space="preserve">Advanced </w:t>
            </w:r>
            <w:r w:rsidR="0098028B">
              <w:t xml:space="preserve">Wound Care </w:t>
            </w:r>
            <w:r>
              <w:t>Needs</w:t>
            </w:r>
          </w:p>
        </w:tc>
        <w:tc>
          <w:tcPr>
            <w:tcW w:w="3167" w:type="dxa"/>
          </w:tcPr>
          <w:p w:rsidR="0098028B" w:rsidRPr="0098028B" w:rsidRDefault="0098028B" w:rsidP="0098028B">
            <w:pPr>
              <w:spacing w:before="60" w:after="60"/>
            </w:pPr>
          </w:p>
        </w:tc>
      </w:tr>
    </w:tbl>
    <w:p w:rsidR="0098028B" w:rsidRPr="0098028B" w:rsidRDefault="0098028B" w:rsidP="00671392">
      <w:pPr>
        <w:pStyle w:val="Heading3"/>
      </w:pPr>
      <w:bookmarkStart w:id="28" w:name="_Toc493233106"/>
      <w:r w:rsidRPr="0098028B">
        <w:t>Assistance with Activities of Daily Living</w:t>
      </w:r>
      <w:bookmarkEnd w:id="28"/>
    </w:p>
    <w:tbl>
      <w:tblPr>
        <w:tblStyle w:val="TableGrid"/>
        <w:tblW w:w="9356" w:type="dxa"/>
        <w:tblInd w:w="-5" w:type="dxa"/>
        <w:tblBorders>
          <w:top w:val="single" w:sz="4" w:space="0" w:color="8DC63F"/>
          <w:left w:val="single" w:sz="4" w:space="0" w:color="8DC63F"/>
          <w:bottom w:val="single" w:sz="4" w:space="0" w:color="8DC63F"/>
          <w:right w:val="single" w:sz="4" w:space="0" w:color="8DC63F"/>
          <w:insideH w:val="single" w:sz="4" w:space="0" w:color="8DC63F"/>
          <w:insideV w:val="single" w:sz="4" w:space="0" w:color="8DC63F"/>
        </w:tblBorders>
        <w:tblLook w:val="04A0" w:firstRow="1" w:lastRow="0" w:firstColumn="1" w:lastColumn="0" w:noHBand="0" w:noVBand="1"/>
      </w:tblPr>
      <w:tblGrid>
        <w:gridCol w:w="2410"/>
        <w:gridCol w:w="2315"/>
        <w:gridCol w:w="2315"/>
        <w:gridCol w:w="2316"/>
      </w:tblGrid>
      <w:tr w:rsidR="0098028B" w:rsidRPr="0098028B" w:rsidTr="00B36CE6">
        <w:trPr>
          <w:tblHeader/>
        </w:trPr>
        <w:tc>
          <w:tcPr>
            <w:tcW w:w="2410" w:type="dxa"/>
            <w:shd w:val="clear" w:color="auto" w:fill="8DC63F"/>
            <w:hideMark/>
          </w:tcPr>
          <w:p w:rsidR="0098028B" w:rsidRPr="0098028B" w:rsidRDefault="0098028B" w:rsidP="0098028B">
            <w:pPr>
              <w:spacing w:after="120"/>
              <w:rPr>
                <w:color w:val="FFFFFF" w:themeColor="background1"/>
              </w:rPr>
            </w:pPr>
            <w:r w:rsidRPr="0098028B">
              <w:rPr>
                <w:b/>
                <w:color w:val="FFFFFF" w:themeColor="background1"/>
              </w:rPr>
              <w:t>Assistance with Activities of Daily Living</w:t>
            </w:r>
          </w:p>
        </w:tc>
        <w:tc>
          <w:tcPr>
            <w:tcW w:w="2315" w:type="dxa"/>
            <w:shd w:val="clear" w:color="auto" w:fill="8DC63F"/>
            <w:hideMark/>
          </w:tcPr>
          <w:p w:rsidR="0098028B" w:rsidRPr="0098028B" w:rsidRDefault="0098028B" w:rsidP="0098028B">
            <w:pPr>
              <w:spacing w:after="120"/>
              <w:rPr>
                <w:color w:val="FFFFFF" w:themeColor="background1"/>
              </w:rPr>
            </w:pPr>
            <w:r w:rsidRPr="0098028B">
              <w:rPr>
                <w:b/>
                <w:color w:val="FFFFFF" w:themeColor="background1"/>
              </w:rPr>
              <w:t>Independent</w:t>
            </w:r>
          </w:p>
        </w:tc>
        <w:tc>
          <w:tcPr>
            <w:tcW w:w="2315" w:type="dxa"/>
            <w:shd w:val="clear" w:color="auto" w:fill="8DC63F"/>
            <w:hideMark/>
          </w:tcPr>
          <w:p w:rsidR="0098028B" w:rsidRPr="0098028B" w:rsidRDefault="0098028B" w:rsidP="0098028B">
            <w:pPr>
              <w:spacing w:after="120"/>
              <w:rPr>
                <w:color w:val="FFFFFF" w:themeColor="background1"/>
              </w:rPr>
            </w:pPr>
            <w:r w:rsidRPr="0098028B">
              <w:rPr>
                <w:b/>
                <w:color w:val="FFFFFF" w:themeColor="background1"/>
              </w:rPr>
              <w:t>Assist of 1-2 Staff</w:t>
            </w:r>
          </w:p>
        </w:tc>
        <w:tc>
          <w:tcPr>
            <w:tcW w:w="2316" w:type="dxa"/>
            <w:shd w:val="clear" w:color="auto" w:fill="8DC63F"/>
            <w:hideMark/>
          </w:tcPr>
          <w:p w:rsidR="0098028B" w:rsidRPr="0098028B" w:rsidRDefault="0098028B" w:rsidP="0098028B">
            <w:pPr>
              <w:spacing w:after="120"/>
              <w:rPr>
                <w:color w:val="FFFFFF" w:themeColor="background1"/>
              </w:rPr>
            </w:pPr>
            <w:r w:rsidRPr="0098028B">
              <w:rPr>
                <w:b/>
                <w:color w:val="FFFFFF" w:themeColor="background1"/>
              </w:rPr>
              <w:t>Dependent</w:t>
            </w:r>
          </w:p>
        </w:tc>
      </w:tr>
      <w:tr w:rsidR="0098028B" w:rsidRPr="0098028B" w:rsidTr="0098028B">
        <w:tc>
          <w:tcPr>
            <w:tcW w:w="2410" w:type="dxa"/>
            <w:hideMark/>
          </w:tcPr>
          <w:p w:rsidR="0098028B" w:rsidRPr="0098028B" w:rsidRDefault="0098028B" w:rsidP="0098028B">
            <w:pPr>
              <w:spacing w:after="120"/>
            </w:pPr>
            <w:r w:rsidRPr="0098028B">
              <w:t>Dressing</w:t>
            </w:r>
          </w:p>
        </w:tc>
        <w:tc>
          <w:tcPr>
            <w:tcW w:w="2315" w:type="dxa"/>
          </w:tcPr>
          <w:p w:rsidR="0098028B" w:rsidRPr="0098028B" w:rsidRDefault="0098028B" w:rsidP="0098028B">
            <w:pPr>
              <w:spacing w:after="120"/>
            </w:pPr>
          </w:p>
        </w:tc>
        <w:tc>
          <w:tcPr>
            <w:tcW w:w="2315" w:type="dxa"/>
          </w:tcPr>
          <w:p w:rsidR="0098028B" w:rsidRPr="0098028B" w:rsidRDefault="0098028B" w:rsidP="0098028B">
            <w:pPr>
              <w:spacing w:after="120"/>
            </w:pPr>
          </w:p>
        </w:tc>
        <w:tc>
          <w:tcPr>
            <w:tcW w:w="2316" w:type="dxa"/>
          </w:tcPr>
          <w:p w:rsidR="0098028B" w:rsidRPr="0098028B" w:rsidRDefault="0098028B" w:rsidP="0098028B">
            <w:pPr>
              <w:spacing w:after="120"/>
            </w:pPr>
          </w:p>
        </w:tc>
      </w:tr>
      <w:tr w:rsidR="0098028B" w:rsidRPr="0098028B" w:rsidTr="0098028B">
        <w:tc>
          <w:tcPr>
            <w:tcW w:w="2410" w:type="dxa"/>
            <w:hideMark/>
          </w:tcPr>
          <w:p w:rsidR="0098028B" w:rsidRPr="0098028B" w:rsidRDefault="0098028B" w:rsidP="0098028B">
            <w:pPr>
              <w:spacing w:after="120"/>
            </w:pPr>
            <w:r w:rsidRPr="0098028B">
              <w:t>Bathing</w:t>
            </w:r>
          </w:p>
        </w:tc>
        <w:tc>
          <w:tcPr>
            <w:tcW w:w="2315" w:type="dxa"/>
          </w:tcPr>
          <w:p w:rsidR="0098028B" w:rsidRPr="0098028B" w:rsidRDefault="0098028B" w:rsidP="0098028B">
            <w:pPr>
              <w:spacing w:after="120"/>
            </w:pPr>
          </w:p>
        </w:tc>
        <w:tc>
          <w:tcPr>
            <w:tcW w:w="2315" w:type="dxa"/>
          </w:tcPr>
          <w:p w:rsidR="0098028B" w:rsidRPr="0098028B" w:rsidRDefault="0098028B" w:rsidP="0098028B">
            <w:pPr>
              <w:spacing w:after="120"/>
            </w:pPr>
          </w:p>
        </w:tc>
        <w:tc>
          <w:tcPr>
            <w:tcW w:w="2316" w:type="dxa"/>
          </w:tcPr>
          <w:p w:rsidR="0098028B" w:rsidRPr="0098028B" w:rsidRDefault="0098028B" w:rsidP="0098028B">
            <w:pPr>
              <w:spacing w:after="120"/>
            </w:pPr>
          </w:p>
        </w:tc>
      </w:tr>
      <w:tr w:rsidR="0098028B" w:rsidRPr="0098028B" w:rsidTr="0098028B">
        <w:tc>
          <w:tcPr>
            <w:tcW w:w="2410" w:type="dxa"/>
            <w:hideMark/>
          </w:tcPr>
          <w:p w:rsidR="0098028B" w:rsidRPr="0098028B" w:rsidRDefault="0098028B" w:rsidP="0098028B">
            <w:pPr>
              <w:spacing w:after="120"/>
            </w:pPr>
            <w:r w:rsidRPr="0098028B">
              <w:t>Transfer</w:t>
            </w:r>
          </w:p>
        </w:tc>
        <w:tc>
          <w:tcPr>
            <w:tcW w:w="2315" w:type="dxa"/>
          </w:tcPr>
          <w:p w:rsidR="0098028B" w:rsidRPr="0098028B" w:rsidRDefault="0098028B" w:rsidP="0098028B">
            <w:pPr>
              <w:spacing w:after="120"/>
            </w:pPr>
          </w:p>
        </w:tc>
        <w:tc>
          <w:tcPr>
            <w:tcW w:w="2315" w:type="dxa"/>
          </w:tcPr>
          <w:p w:rsidR="0098028B" w:rsidRPr="0098028B" w:rsidRDefault="0098028B" w:rsidP="0098028B">
            <w:pPr>
              <w:spacing w:after="120"/>
            </w:pPr>
          </w:p>
        </w:tc>
        <w:tc>
          <w:tcPr>
            <w:tcW w:w="2316" w:type="dxa"/>
          </w:tcPr>
          <w:p w:rsidR="0098028B" w:rsidRPr="0098028B" w:rsidRDefault="0098028B" w:rsidP="0098028B">
            <w:pPr>
              <w:spacing w:after="120"/>
            </w:pPr>
          </w:p>
        </w:tc>
      </w:tr>
      <w:tr w:rsidR="0098028B" w:rsidRPr="0098028B" w:rsidTr="0098028B">
        <w:tc>
          <w:tcPr>
            <w:tcW w:w="2410" w:type="dxa"/>
            <w:hideMark/>
          </w:tcPr>
          <w:p w:rsidR="0098028B" w:rsidRPr="0098028B" w:rsidRDefault="0098028B" w:rsidP="0098028B">
            <w:pPr>
              <w:spacing w:after="120"/>
            </w:pPr>
            <w:r w:rsidRPr="0098028B">
              <w:t>Eating</w:t>
            </w:r>
          </w:p>
        </w:tc>
        <w:tc>
          <w:tcPr>
            <w:tcW w:w="2315" w:type="dxa"/>
          </w:tcPr>
          <w:p w:rsidR="0098028B" w:rsidRPr="0098028B" w:rsidRDefault="0098028B" w:rsidP="0098028B">
            <w:pPr>
              <w:spacing w:after="120"/>
            </w:pPr>
          </w:p>
        </w:tc>
        <w:tc>
          <w:tcPr>
            <w:tcW w:w="2315" w:type="dxa"/>
          </w:tcPr>
          <w:p w:rsidR="0098028B" w:rsidRPr="0098028B" w:rsidRDefault="0098028B" w:rsidP="0098028B">
            <w:pPr>
              <w:spacing w:after="120"/>
            </w:pPr>
          </w:p>
        </w:tc>
        <w:tc>
          <w:tcPr>
            <w:tcW w:w="2316" w:type="dxa"/>
          </w:tcPr>
          <w:p w:rsidR="0098028B" w:rsidRPr="0098028B" w:rsidRDefault="0098028B" w:rsidP="0098028B">
            <w:pPr>
              <w:spacing w:after="120"/>
            </w:pPr>
          </w:p>
        </w:tc>
      </w:tr>
      <w:tr w:rsidR="0098028B" w:rsidRPr="0098028B" w:rsidTr="0098028B">
        <w:tc>
          <w:tcPr>
            <w:tcW w:w="2410" w:type="dxa"/>
            <w:hideMark/>
          </w:tcPr>
          <w:p w:rsidR="0098028B" w:rsidRPr="0098028B" w:rsidRDefault="0098028B" w:rsidP="0098028B">
            <w:pPr>
              <w:spacing w:after="120"/>
            </w:pPr>
            <w:r w:rsidRPr="0098028B">
              <w:t>Toileting</w:t>
            </w:r>
          </w:p>
        </w:tc>
        <w:tc>
          <w:tcPr>
            <w:tcW w:w="2315" w:type="dxa"/>
          </w:tcPr>
          <w:p w:rsidR="0098028B" w:rsidRPr="0098028B" w:rsidRDefault="0098028B" w:rsidP="0098028B">
            <w:pPr>
              <w:spacing w:after="120"/>
            </w:pPr>
          </w:p>
        </w:tc>
        <w:tc>
          <w:tcPr>
            <w:tcW w:w="2315" w:type="dxa"/>
          </w:tcPr>
          <w:p w:rsidR="0098028B" w:rsidRPr="0098028B" w:rsidRDefault="0098028B" w:rsidP="0098028B">
            <w:pPr>
              <w:spacing w:after="120"/>
            </w:pPr>
          </w:p>
        </w:tc>
        <w:tc>
          <w:tcPr>
            <w:tcW w:w="2316" w:type="dxa"/>
          </w:tcPr>
          <w:p w:rsidR="0098028B" w:rsidRPr="0098028B" w:rsidRDefault="0098028B" w:rsidP="0098028B">
            <w:pPr>
              <w:spacing w:after="120"/>
            </w:pPr>
          </w:p>
        </w:tc>
      </w:tr>
      <w:tr w:rsidR="0098028B" w:rsidRPr="0098028B" w:rsidTr="0098028B">
        <w:tc>
          <w:tcPr>
            <w:tcW w:w="2410" w:type="dxa"/>
          </w:tcPr>
          <w:p w:rsidR="0098028B" w:rsidRPr="0098028B" w:rsidRDefault="0098028B" w:rsidP="0098028B">
            <w:pPr>
              <w:spacing w:after="120"/>
            </w:pPr>
            <w:r w:rsidRPr="0098028B">
              <w:t>Other care, describe:</w:t>
            </w:r>
          </w:p>
        </w:tc>
        <w:tc>
          <w:tcPr>
            <w:tcW w:w="2315" w:type="dxa"/>
          </w:tcPr>
          <w:p w:rsidR="0098028B" w:rsidRPr="0098028B" w:rsidRDefault="0098028B" w:rsidP="0098028B">
            <w:pPr>
              <w:spacing w:after="120"/>
            </w:pPr>
          </w:p>
        </w:tc>
        <w:tc>
          <w:tcPr>
            <w:tcW w:w="2315" w:type="dxa"/>
          </w:tcPr>
          <w:p w:rsidR="0098028B" w:rsidRPr="0098028B" w:rsidRDefault="0098028B" w:rsidP="0098028B">
            <w:pPr>
              <w:spacing w:after="120"/>
            </w:pPr>
          </w:p>
        </w:tc>
        <w:tc>
          <w:tcPr>
            <w:tcW w:w="2316" w:type="dxa"/>
          </w:tcPr>
          <w:p w:rsidR="0098028B" w:rsidRPr="0098028B" w:rsidRDefault="0098028B" w:rsidP="0098028B">
            <w:pPr>
              <w:spacing w:after="120"/>
            </w:pPr>
          </w:p>
        </w:tc>
      </w:tr>
      <w:tr w:rsidR="0098028B" w:rsidRPr="0098028B" w:rsidTr="0098028B">
        <w:tc>
          <w:tcPr>
            <w:tcW w:w="2410" w:type="dxa"/>
            <w:shd w:val="clear" w:color="auto" w:fill="8DC63F"/>
          </w:tcPr>
          <w:p w:rsidR="0098028B" w:rsidRPr="0098028B" w:rsidRDefault="0098028B" w:rsidP="0098028B">
            <w:pPr>
              <w:spacing w:after="120"/>
            </w:pPr>
          </w:p>
        </w:tc>
        <w:tc>
          <w:tcPr>
            <w:tcW w:w="2315" w:type="dxa"/>
            <w:shd w:val="clear" w:color="auto" w:fill="8DC63F"/>
            <w:hideMark/>
          </w:tcPr>
          <w:p w:rsidR="0098028B" w:rsidRPr="0098028B" w:rsidRDefault="0098028B" w:rsidP="0098028B">
            <w:pPr>
              <w:spacing w:after="120"/>
              <w:rPr>
                <w:b/>
                <w:color w:val="FFFFFF" w:themeColor="background1"/>
              </w:rPr>
            </w:pPr>
            <w:r w:rsidRPr="0098028B">
              <w:rPr>
                <w:b/>
                <w:color w:val="FFFFFF" w:themeColor="background1"/>
              </w:rPr>
              <w:t>Independent</w:t>
            </w:r>
          </w:p>
        </w:tc>
        <w:tc>
          <w:tcPr>
            <w:tcW w:w="2315" w:type="dxa"/>
            <w:shd w:val="clear" w:color="auto" w:fill="8DC63F"/>
            <w:hideMark/>
          </w:tcPr>
          <w:p w:rsidR="0098028B" w:rsidRPr="0098028B" w:rsidRDefault="0098028B" w:rsidP="0098028B">
            <w:pPr>
              <w:spacing w:after="120"/>
              <w:rPr>
                <w:b/>
                <w:color w:val="FFFFFF" w:themeColor="background1"/>
              </w:rPr>
            </w:pPr>
            <w:r w:rsidRPr="0098028B">
              <w:rPr>
                <w:b/>
                <w:color w:val="FFFFFF" w:themeColor="background1"/>
              </w:rPr>
              <w:t>Assistive Device Used to Ambulate</w:t>
            </w:r>
          </w:p>
        </w:tc>
        <w:tc>
          <w:tcPr>
            <w:tcW w:w="2316" w:type="dxa"/>
            <w:shd w:val="clear" w:color="auto" w:fill="8DC63F"/>
            <w:hideMark/>
          </w:tcPr>
          <w:p w:rsidR="0098028B" w:rsidRPr="0098028B" w:rsidRDefault="0098028B" w:rsidP="0098028B">
            <w:pPr>
              <w:spacing w:after="120"/>
              <w:rPr>
                <w:b/>
                <w:color w:val="FFFFFF" w:themeColor="background1"/>
              </w:rPr>
            </w:pPr>
            <w:r w:rsidRPr="0098028B">
              <w:rPr>
                <w:b/>
                <w:color w:val="FFFFFF" w:themeColor="background1"/>
              </w:rPr>
              <w:t>In Chair, Most of Time</w:t>
            </w:r>
          </w:p>
        </w:tc>
      </w:tr>
      <w:tr w:rsidR="0098028B" w:rsidRPr="0098028B" w:rsidTr="0098028B">
        <w:tc>
          <w:tcPr>
            <w:tcW w:w="2410" w:type="dxa"/>
            <w:hideMark/>
          </w:tcPr>
          <w:p w:rsidR="0098028B" w:rsidRPr="0098028B" w:rsidRDefault="0098028B" w:rsidP="0098028B">
            <w:pPr>
              <w:spacing w:after="120"/>
            </w:pPr>
            <w:r w:rsidRPr="0098028B">
              <w:t xml:space="preserve">Mobility </w:t>
            </w:r>
          </w:p>
        </w:tc>
        <w:tc>
          <w:tcPr>
            <w:tcW w:w="2315" w:type="dxa"/>
          </w:tcPr>
          <w:p w:rsidR="0098028B" w:rsidRPr="0098028B" w:rsidRDefault="0098028B" w:rsidP="0098028B">
            <w:pPr>
              <w:spacing w:after="120"/>
            </w:pPr>
          </w:p>
        </w:tc>
        <w:tc>
          <w:tcPr>
            <w:tcW w:w="2315" w:type="dxa"/>
          </w:tcPr>
          <w:p w:rsidR="0098028B" w:rsidRPr="0098028B" w:rsidRDefault="0098028B" w:rsidP="0098028B">
            <w:pPr>
              <w:spacing w:after="120"/>
            </w:pPr>
          </w:p>
        </w:tc>
        <w:tc>
          <w:tcPr>
            <w:tcW w:w="2316" w:type="dxa"/>
          </w:tcPr>
          <w:p w:rsidR="0098028B" w:rsidRPr="0098028B" w:rsidRDefault="0098028B" w:rsidP="0098028B">
            <w:pPr>
              <w:spacing w:after="120"/>
            </w:pPr>
          </w:p>
        </w:tc>
      </w:tr>
    </w:tbl>
    <w:p w:rsidR="0098028B" w:rsidRDefault="0098028B" w:rsidP="00671392">
      <w:pPr>
        <w:pStyle w:val="Heading2"/>
      </w:pPr>
      <w:bookmarkStart w:id="29" w:name="_Toc493233107"/>
      <w:r>
        <w:t>Ethnic, Cultural or Religious Factors</w:t>
      </w:r>
      <w:bookmarkEnd w:id="29"/>
      <w:r>
        <w:t xml:space="preserve"> </w:t>
      </w:r>
    </w:p>
    <w:p w:rsidR="00BC3AE1" w:rsidRPr="00BC3AE1" w:rsidRDefault="00BC3AE1" w:rsidP="00BC3AE1">
      <w:r w:rsidRPr="005A0AD5">
        <w:rPr>
          <w:b/>
        </w:rPr>
        <w:t>Considerations</w:t>
      </w:r>
      <w:r>
        <w:t>:</w:t>
      </w:r>
    </w:p>
    <w:p w:rsidR="0098028B" w:rsidRDefault="0098028B" w:rsidP="0098028B">
      <w:pPr>
        <w:pStyle w:val="ListParagraph"/>
        <w:numPr>
          <w:ilvl w:val="0"/>
          <w:numId w:val="20"/>
        </w:numPr>
      </w:pPr>
      <w:r w:rsidRPr="0098028B">
        <w:t>Describe ethnic, cultural, or religious factors or personal resident preferences that may potentially affect the care provided to residents by your facility.</w:t>
      </w:r>
    </w:p>
    <w:p w:rsidR="0098028B" w:rsidRDefault="0098028B" w:rsidP="0098028B">
      <w:pPr>
        <w:pStyle w:val="ListParagraph"/>
        <w:numPr>
          <w:ilvl w:val="0"/>
          <w:numId w:val="20"/>
        </w:numPr>
      </w:pPr>
      <w:r w:rsidRPr="0098028B">
        <w:t>Examples may include activities, food and nutrition services, languages, clothing preferences, access to religious services, or religious-based advanced directives.</w:t>
      </w:r>
    </w:p>
    <w:p w:rsidR="0098028B" w:rsidRPr="0098028B" w:rsidRDefault="0098028B" w:rsidP="0098028B">
      <w:pPr>
        <w:pStyle w:val="ListParagraph"/>
        <w:numPr>
          <w:ilvl w:val="0"/>
          <w:numId w:val="20"/>
        </w:numPr>
      </w:pPr>
      <w:r>
        <w:t xml:space="preserve">POINTCLICKCARE REPORTS: Resident List, Religion List, Care Profile, MDS, Care Plans, Incident Reports, Nutrition Management, Diet Types, </w:t>
      </w:r>
    </w:p>
    <w:tbl>
      <w:tblPr>
        <w:tblStyle w:val="TableGrid"/>
        <w:tblW w:w="9351"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Look w:val="04A0" w:firstRow="1" w:lastRow="0" w:firstColumn="1" w:lastColumn="0" w:noHBand="0" w:noVBand="1"/>
      </w:tblPr>
      <w:tblGrid>
        <w:gridCol w:w="3087"/>
        <w:gridCol w:w="6264"/>
      </w:tblGrid>
      <w:tr w:rsidR="0098028B" w:rsidRPr="0098028B" w:rsidTr="00B36CE6">
        <w:trPr>
          <w:tblHeader/>
        </w:trPr>
        <w:tc>
          <w:tcPr>
            <w:tcW w:w="3087" w:type="dxa"/>
            <w:shd w:val="clear" w:color="auto" w:fill="8DC63F"/>
            <w:vAlign w:val="center"/>
          </w:tcPr>
          <w:p w:rsidR="0098028B" w:rsidRPr="0098028B" w:rsidRDefault="0098028B" w:rsidP="0098028B">
            <w:pPr>
              <w:spacing w:before="120" w:after="120"/>
              <w:rPr>
                <w:b/>
                <w:color w:val="FFFFFF" w:themeColor="background1"/>
              </w:rPr>
            </w:pPr>
            <w:r w:rsidRPr="0098028B">
              <w:rPr>
                <w:b/>
                <w:color w:val="FFFFFF" w:themeColor="background1"/>
              </w:rPr>
              <w:t>ITEM</w:t>
            </w:r>
          </w:p>
        </w:tc>
        <w:tc>
          <w:tcPr>
            <w:tcW w:w="6264" w:type="dxa"/>
            <w:shd w:val="clear" w:color="auto" w:fill="8DC63F"/>
            <w:vAlign w:val="center"/>
          </w:tcPr>
          <w:p w:rsidR="0098028B" w:rsidRPr="0098028B" w:rsidRDefault="0098028B" w:rsidP="0098028B">
            <w:pPr>
              <w:spacing w:before="120" w:after="120"/>
              <w:rPr>
                <w:b/>
                <w:color w:val="FFFFFF" w:themeColor="background1"/>
                <w:lang w:val="en-CA"/>
              </w:rPr>
            </w:pPr>
            <w:r w:rsidRPr="0098028B">
              <w:rPr>
                <w:b/>
                <w:color w:val="FFFFFF" w:themeColor="background1"/>
                <w:lang w:val="en-CA"/>
              </w:rPr>
              <w:t>FACILITY RESPONSE</w:t>
            </w:r>
          </w:p>
        </w:tc>
      </w:tr>
      <w:tr w:rsidR="0098028B" w:rsidRPr="0098028B" w:rsidTr="0098028B">
        <w:tc>
          <w:tcPr>
            <w:tcW w:w="3087" w:type="dxa"/>
          </w:tcPr>
          <w:p w:rsidR="0098028B" w:rsidRPr="0098028B" w:rsidRDefault="0098028B" w:rsidP="0098028B">
            <w:pPr>
              <w:spacing w:before="120" w:after="120"/>
              <w:rPr>
                <w:b/>
              </w:rPr>
            </w:pPr>
            <w:r w:rsidRPr="0098028B">
              <w:rPr>
                <w:b/>
              </w:rPr>
              <w:t>Ethnic Factors (activities, food and nutrition services)</w:t>
            </w:r>
          </w:p>
        </w:tc>
        <w:tc>
          <w:tcPr>
            <w:tcW w:w="6264" w:type="dxa"/>
          </w:tcPr>
          <w:p w:rsidR="0098028B" w:rsidRPr="0098028B" w:rsidRDefault="0098028B" w:rsidP="0098028B">
            <w:pPr>
              <w:spacing w:before="120" w:after="120"/>
              <w:rPr>
                <w:b/>
                <w:lang w:val="en-CA"/>
              </w:rPr>
            </w:pPr>
          </w:p>
        </w:tc>
      </w:tr>
      <w:tr w:rsidR="0098028B" w:rsidRPr="0098028B" w:rsidTr="0098028B">
        <w:tc>
          <w:tcPr>
            <w:tcW w:w="3087" w:type="dxa"/>
          </w:tcPr>
          <w:p w:rsidR="0098028B" w:rsidRPr="0098028B" w:rsidRDefault="0098028B" w:rsidP="0098028B">
            <w:pPr>
              <w:spacing w:before="120" w:after="120"/>
              <w:rPr>
                <w:b/>
              </w:rPr>
            </w:pPr>
            <w:r w:rsidRPr="0098028B">
              <w:rPr>
                <w:b/>
              </w:rPr>
              <w:t>Cultural Factors (activities, food and nutrition services)</w:t>
            </w:r>
          </w:p>
        </w:tc>
        <w:tc>
          <w:tcPr>
            <w:tcW w:w="6264" w:type="dxa"/>
          </w:tcPr>
          <w:p w:rsidR="0098028B" w:rsidRPr="0098028B" w:rsidRDefault="0098028B" w:rsidP="0098028B">
            <w:pPr>
              <w:spacing w:before="120" w:after="120"/>
              <w:rPr>
                <w:b/>
                <w:lang w:val="en-CA"/>
              </w:rPr>
            </w:pPr>
          </w:p>
        </w:tc>
      </w:tr>
      <w:tr w:rsidR="0098028B" w:rsidRPr="0098028B" w:rsidTr="0098028B">
        <w:tc>
          <w:tcPr>
            <w:tcW w:w="3087" w:type="dxa"/>
          </w:tcPr>
          <w:p w:rsidR="0098028B" w:rsidRPr="0098028B" w:rsidRDefault="0098028B" w:rsidP="0098028B">
            <w:pPr>
              <w:spacing w:before="120" w:after="120"/>
              <w:rPr>
                <w:b/>
              </w:rPr>
            </w:pPr>
            <w:r w:rsidRPr="0098028B">
              <w:rPr>
                <w:b/>
              </w:rPr>
              <w:t>Religious Factors (activities, food and nutrition services)</w:t>
            </w:r>
          </w:p>
        </w:tc>
        <w:tc>
          <w:tcPr>
            <w:tcW w:w="6264" w:type="dxa"/>
          </w:tcPr>
          <w:p w:rsidR="0098028B" w:rsidRPr="0098028B" w:rsidRDefault="0098028B" w:rsidP="0098028B">
            <w:pPr>
              <w:spacing w:before="120" w:after="120"/>
              <w:rPr>
                <w:b/>
                <w:lang w:val="en-CA"/>
              </w:rPr>
            </w:pPr>
          </w:p>
        </w:tc>
      </w:tr>
    </w:tbl>
    <w:p w:rsidR="0098028B" w:rsidRDefault="0098028B" w:rsidP="00671392">
      <w:pPr>
        <w:pStyle w:val="Heading2"/>
      </w:pPr>
      <w:bookmarkStart w:id="30" w:name="_Toc493233108"/>
      <w:r>
        <w:t>Other</w:t>
      </w:r>
      <w:bookmarkEnd w:id="30"/>
    </w:p>
    <w:p w:rsidR="0098028B" w:rsidRPr="0098028B" w:rsidRDefault="0098028B" w:rsidP="0098028B">
      <w:pPr>
        <w:pStyle w:val="ListParagraph"/>
        <w:numPr>
          <w:ilvl w:val="0"/>
          <w:numId w:val="21"/>
        </w:numPr>
      </w:pPr>
      <w:r w:rsidRPr="0098028B">
        <w:t>Describe other pertinent facts or descriptions of the resident population that must be considered when determining staffing and resource needs (e.g., residents’ preferences with regard to daily schedules, waking, bathing, activities, naps, food, going to bed, etc.)</w:t>
      </w:r>
    </w:p>
    <w:tbl>
      <w:tblPr>
        <w:tblStyle w:val="TableGrid"/>
        <w:tblW w:w="9351"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Look w:val="04A0" w:firstRow="1" w:lastRow="0" w:firstColumn="1" w:lastColumn="0" w:noHBand="0" w:noVBand="1"/>
      </w:tblPr>
      <w:tblGrid>
        <w:gridCol w:w="3087"/>
        <w:gridCol w:w="6264"/>
      </w:tblGrid>
      <w:tr w:rsidR="0098028B" w:rsidRPr="0098028B" w:rsidTr="00B36CE6">
        <w:trPr>
          <w:tblHeader/>
        </w:trPr>
        <w:tc>
          <w:tcPr>
            <w:tcW w:w="3087" w:type="dxa"/>
            <w:shd w:val="clear" w:color="auto" w:fill="8DC63F"/>
            <w:vAlign w:val="center"/>
          </w:tcPr>
          <w:p w:rsidR="0098028B" w:rsidRPr="0098028B" w:rsidRDefault="0098028B" w:rsidP="0098028B">
            <w:pPr>
              <w:spacing w:before="120" w:after="120"/>
              <w:rPr>
                <w:b/>
                <w:color w:val="FFFFFF" w:themeColor="background1"/>
              </w:rPr>
            </w:pPr>
            <w:r w:rsidRPr="0098028B">
              <w:rPr>
                <w:b/>
                <w:color w:val="FFFFFF" w:themeColor="background1"/>
              </w:rPr>
              <w:t>ITEM</w:t>
            </w:r>
          </w:p>
        </w:tc>
        <w:tc>
          <w:tcPr>
            <w:tcW w:w="6264" w:type="dxa"/>
            <w:shd w:val="clear" w:color="auto" w:fill="8DC63F"/>
            <w:vAlign w:val="center"/>
          </w:tcPr>
          <w:p w:rsidR="0098028B" w:rsidRPr="0098028B" w:rsidRDefault="0098028B" w:rsidP="0098028B">
            <w:pPr>
              <w:spacing w:before="120" w:after="120"/>
              <w:rPr>
                <w:b/>
                <w:color w:val="FFFFFF" w:themeColor="background1"/>
                <w:lang w:val="en-CA"/>
              </w:rPr>
            </w:pPr>
            <w:r w:rsidRPr="0098028B">
              <w:rPr>
                <w:b/>
                <w:color w:val="FFFFFF" w:themeColor="background1"/>
                <w:lang w:val="en-CA"/>
              </w:rPr>
              <w:t>FACILITY RESPONSE</w:t>
            </w:r>
          </w:p>
        </w:tc>
      </w:tr>
      <w:tr w:rsidR="0098028B" w:rsidRPr="0098028B" w:rsidTr="0098028B">
        <w:tc>
          <w:tcPr>
            <w:tcW w:w="3087" w:type="dxa"/>
          </w:tcPr>
          <w:p w:rsidR="0098028B" w:rsidRPr="0098028B" w:rsidRDefault="0098028B" w:rsidP="0098028B">
            <w:pPr>
              <w:spacing w:before="120" w:after="120"/>
              <w:rPr>
                <w:b/>
              </w:rPr>
            </w:pPr>
            <w:r w:rsidRPr="0098028B">
              <w:rPr>
                <w:b/>
              </w:rPr>
              <w:t>Other</w:t>
            </w:r>
          </w:p>
        </w:tc>
        <w:tc>
          <w:tcPr>
            <w:tcW w:w="6264" w:type="dxa"/>
          </w:tcPr>
          <w:p w:rsidR="0098028B" w:rsidRPr="0098028B" w:rsidRDefault="0098028B" w:rsidP="0098028B">
            <w:pPr>
              <w:spacing w:before="120" w:after="120"/>
              <w:rPr>
                <w:b/>
                <w:lang w:val="en-CA"/>
              </w:rPr>
            </w:pPr>
          </w:p>
        </w:tc>
      </w:tr>
      <w:tr w:rsidR="0098028B" w:rsidRPr="0098028B" w:rsidTr="0098028B">
        <w:tc>
          <w:tcPr>
            <w:tcW w:w="3087" w:type="dxa"/>
          </w:tcPr>
          <w:p w:rsidR="0098028B" w:rsidRPr="0098028B" w:rsidRDefault="0098028B" w:rsidP="0098028B">
            <w:pPr>
              <w:spacing w:before="120" w:after="120"/>
              <w:rPr>
                <w:b/>
              </w:rPr>
            </w:pPr>
          </w:p>
        </w:tc>
        <w:tc>
          <w:tcPr>
            <w:tcW w:w="6264" w:type="dxa"/>
          </w:tcPr>
          <w:p w:rsidR="0098028B" w:rsidRPr="0098028B" w:rsidRDefault="0098028B" w:rsidP="0098028B">
            <w:pPr>
              <w:spacing w:before="120" w:after="120"/>
              <w:rPr>
                <w:b/>
                <w:lang w:val="en-CA"/>
              </w:rPr>
            </w:pPr>
          </w:p>
        </w:tc>
      </w:tr>
      <w:tr w:rsidR="0098028B" w:rsidRPr="0098028B" w:rsidTr="0098028B">
        <w:tc>
          <w:tcPr>
            <w:tcW w:w="3087" w:type="dxa"/>
          </w:tcPr>
          <w:p w:rsidR="0098028B" w:rsidRPr="0098028B" w:rsidRDefault="0098028B" w:rsidP="0098028B">
            <w:pPr>
              <w:spacing w:before="120" w:after="120"/>
              <w:rPr>
                <w:b/>
              </w:rPr>
            </w:pPr>
          </w:p>
        </w:tc>
        <w:tc>
          <w:tcPr>
            <w:tcW w:w="6264" w:type="dxa"/>
          </w:tcPr>
          <w:p w:rsidR="0098028B" w:rsidRPr="0098028B" w:rsidRDefault="0098028B" w:rsidP="0098028B">
            <w:pPr>
              <w:spacing w:before="120" w:after="120"/>
              <w:rPr>
                <w:b/>
                <w:lang w:val="en-CA"/>
              </w:rPr>
            </w:pPr>
          </w:p>
        </w:tc>
      </w:tr>
    </w:tbl>
    <w:p w:rsidR="00E873FE" w:rsidRDefault="00E873FE" w:rsidP="00E873FE">
      <w:pPr>
        <w:pStyle w:val="Heading1"/>
        <w:ind w:left="360"/>
      </w:pPr>
      <w:r>
        <w:br w:type="page"/>
      </w:r>
    </w:p>
    <w:p w:rsidR="00FA4B64" w:rsidRDefault="00B36CE6" w:rsidP="00B36CE6">
      <w:pPr>
        <w:pStyle w:val="Heading1"/>
        <w:numPr>
          <w:ilvl w:val="0"/>
          <w:numId w:val="14"/>
        </w:numPr>
      </w:pPr>
      <w:bookmarkStart w:id="31" w:name="_Toc493233109"/>
      <w:r>
        <w:t>Services Provided Based on Resident Need</w:t>
      </w:r>
      <w:bookmarkEnd w:id="31"/>
    </w:p>
    <w:p w:rsidR="00B36CE6" w:rsidRPr="00671392" w:rsidRDefault="00B36CE6" w:rsidP="00671392">
      <w:pPr>
        <w:pStyle w:val="Heading2"/>
        <w:rPr>
          <w:rStyle w:val="SubtleEmphasis"/>
          <w:i w:val="0"/>
          <w:iCs w:val="0"/>
        </w:rPr>
      </w:pPr>
      <w:bookmarkStart w:id="32" w:name="_Toc493233110"/>
      <w:r w:rsidRPr="00671392">
        <w:rPr>
          <w:rStyle w:val="SubtleEmphasis"/>
          <w:i w:val="0"/>
          <w:iCs w:val="0"/>
        </w:rPr>
        <w:t>Resident support/care needs</w:t>
      </w:r>
      <w:bookmarkEnd w:id="32"/>
    </w:p>
    <w:p w:rsidR="00BC3AE1" w:rsidRPr="00BC3AE1" w:rsidRDefault="00BC3AE1" w:rsidP="00BC3AE1">
      <w:r w:rsidRPr="00BC3AE1">
        <w:t>Considerations:</w:t>
      </w:r>
    </w:p>
    <w:p w:rsidR="00BC3AE1" w:rsidRDefault="00BC3AE1" w:rsidP="00BC3AE1">
      <w:pPr>
        <w:pStyle w:val="ListParagraph"/>
        <w:numPr>
          <w:ilvl w:val="0"/>
          <w:numId w:val="21"/>
        </w:numPr>
      </w:pPr>
      <w:r w:rsidRPr="00BC3AE1">
        <w:t>List the types of care that your resident population requires and that you provide for your resident population.</w:t>
      </w:r>
    </w:p>
    <w:p w:rsidR="00BC3AE1" w:rsidRDefault="00BC3AE1" w:rsidP="00BC3AE1">
      <w:pPr>
        <w:pStyle w:val="ListParagraph"/>
        <w:numPr>
          <w:ilvl w:val="0"/>
          <w:numId w:val="21"/>
        </w:numPr>
      </w:pPr>
      <w:r w:rsidRPr="00BC3AE1">
        <w:t>List by general categories, adding specifics as needed.</w:t>
      </w:r>
    </w:p>
    <w:p w:rsidR="00BC3AE1" w:rsidRDefault="00BC3AE1" w:rsidP="00BC3AE1">
      <w:pPr>
        <w:pStyle w:val="ListParagraph"/>
        <w:numPr>
          <w:ilvl w:val="0"/>
          <w:numId w:val="21"/>
        </w:numPr>
      </w:pPr>
      <w:r w:rsidRPr="00BC3AE1">
        <w:t xml:space="preserve">It is not expected that you quantify each care or practice in terms of the number of residents that need that care, or enter an aggregate of all resident care plans here. </w:t>
      </w:r>
    </w:p>
    <w:p w:rsidR="00BC3AE1" w:rsidRDefault="00BC3AE1" w:rsidP="00BC3AE1">
      <w:pPr>
        <w:pStyle w:val="ListParagraph"/>
        <w:numPr>
          <w:ilvl w:val="0"/>
          <w:numId w:val="21"/>
        </w:numPr>
      </w:pPr>
      <w:r w:rsidRPr="00BC3AE1">
        <w:t>The intent is to identify and reflect on resources needed (in Section 3) to provide these types of care.</w:t>
      </w:r>
    </w:p>
    <w:p w:rsidR="00BC3AE1" w:rsidRDefault="00BC3AE1" w:rsidP="00BC3AE1">
      <w:pPr>
        <w:pStyle w:val="ListParagraph"/>
        <w:numPr>
          <w:ilvl w:val="0"/>
          <w:numId w:val="21"/>
        </w:numPr>
      </w:pPr>
      <w:r>
        <w:t>Modify the table below to address your populations</w:t>
      </w:r>
    </w:p>
    <w:p w:rsidR="00BC3AE1" w:rsidRDefault="00BC3AE1" w:rsidP="00BC3AE1">
      <w:pPr>
        <w:pStyle w:val="ListParagraph"/>
        <w:numPr>
          <w:ilvl w:val="0"/>
          <w:numId w:val="21"/>
        </w:numPr>
      </w:pPr>
      <w:r>
        <w:t xml:space="preserve">POINTCLICKCARE REPORTS: Task, Care Plans, MDS, Risk Management, </w:t>
      </w:r>
    </w:p>
    <w:tbl>
      <w:tblPr>
        <w:tblStyle w:val="TableGrid"/>
        <w:tblW w:w="0" w:type="auto"/>
        <w:tblInd w:w="-5" w:type="dxa"/>
        <w:tblBorders>
          <w:top w:val="single" w:sz="4" w:space="0" w:color="8DC63F"/>
          <w:left w:val="single" w:sz="4" w:space="0" w:color="8DC63F"/>
          <w:bottom w:val="single" w:sz="4" w:space="0" w:color="8DC63F"/>
          <w:right w:val="single" w:sz="4" w:space="0" w:color="8DC63F"/>
          <w:insideH w:val="single" w:sz="4" w:space="0" w:color="8DC63F"/>
          <w:insideV w:val="single" w:sz="4" w:space="0" w:color="8DC63F"/>
        </w:tblBorders>
        <w:tblLook w:val="04A0" w:firstRow="1" w:lastRow="0" w:firstColumn="1" w:lastColumn="0" w:noHBand="0" w:noVBand="1"/>
      </w:tblPr>
      <w:tblGrid>
        <w:gridCol w:w="2694"/>
        <w:gridCol w:w="6661"/>
      </w:tblGrid>
      <w:tr w:rsidR="00BC3AE1" w:rsidRPr="00BC3AE1" w:rsidTr="00BC3AE1">
        <w:tc>
          <w:tcPr>
            <w:tcW w:w="2694" w:type="dxa"/>
            <w:shd w:val="clear" w:color="auto" w:fill="8DC63F"/>
            <w:hideMark/>
          </w:tcPr>
          <w:p w:rsidR="00BC3AE1" w:rsidRPr="00BC3AE1" w:rsidRDefault="00BC3AE1" w:rsidP="00BC3AE1">
            <w:pPr>
              <w:spacing w:before="60" w:after="60"/>
              <w:rPr>
                <w:b/>
                <w:color w:val="FFFFFF" w:themeColor="background1"/>
              </w:rPr>
            </w:pPr>
            <w:r w:rsidRPr="00BC3AE1">
              <w:rPr>
                <w:b/>
                <w:color w:val="FFFFFF" w:themeColor="background1"/>
              </w:rPr>
              <w:t>General Care</w:t>
            </w:r>
          </w:p>
        </w:tc>
        <w:tc>
          <w:tcPr>
            <w:tcW w:w="6661" w:type="dxa"/>
            <w:shd w:val="clear" w:color="auto" w:fill="8DC63F"/>
            <w:hideMark/>
          </w:tcPr>
          <w:p w:rsidR="00BC3AE1" w:rsidRPr="00BC3AE1" w:rsidRDefault="00BC3AE1" w:rsidP="00BC3AE1">
            <w:pPr>
              <w:spacing w:before="60" w:after="60"/>
              <w:rPr>
                <w:b/>
                <w:color w:val="FFFFFF" w:themeColor="background1"/>
              </w:rPr>
            </w:pPr>
            <w:r w:rsidRPr="00BC3AE1">
              <w:rPr>
                <w:b/>
                <w:color w:val="FFFFFF" w:themeColor="background1"/>
              </w:rPr>
              <w:t>Specific Care or Practices</w:t>
            </w:r>
          </w:p>
        </w:tc>
      </w:tr>
      <w:tr w:rsidR="00BC3AE1" w:rsidRPr="00BC3AE1" w:rsidTr="00BC3AE1">
        <w:tc>
          <w:tcPr>
            <w:tcW w:w="2694" w:type="dxa"/>
            <w:hideMark/>
          </w:tcPr>
          <w:p w:rsidR="00BC3AE1" w:rsidRPr="00BC3AE1" w:rsidRDefault="00BC3AE1" w:rsidP="00BC3AE1">
            <w:pPr>
              <w:spacing w:before="60" w:after="60"/>
            </w:pPr>
            <w:r w:rsidRPr="00BC3AE1">
              <w:t>Activities of daily living</w:t>
            </w:r>
          </w:p>
        </w:tc>
        <w:tc>
          <w:tcPr>
            <w:tcW w:w="6661" w:type="dxa"/>
            <w:hideMark/>
          </w:tcPr>
          <w:p w:rsidR="00BC3AE1" w:rsidRPr="00BC3AE1" w:rsidRDefault="00BC3AE1" w:rsidP="00BC3AE1">
            <w:pPr>
              <w:spacing w:before="60" w:after="60"/>
            </w:pPr>
            <w:r w:rsidRPr="00BC3AE1">
              <w:t xml:space="preserve">Bathing, showers, oral/denture care, dressing, eating, support with needs related to hearing/vision/sensory impairment; supporting resident independence in doing as much of these activities by himself/herself </w:t>
            </w:r>
          </w:p>
        </w:tc>
      </w:tr>
      <w:tr w:rsidR="00BC3AE1" w:rsidRPr="00BC3AE1" w:rsidTr="00BC3AE1">
        <w:tc>
          <w:tcPr>
            <w:tcW w:w="2694" w:type="dxa"/>
            <w:hideMark/>
          </w:tcPr>
          <w:p w:rsidR="00BC3AE1" w:rsidRPr="00BC3AE1" w:rsidRDefault="00BC3AE1" w:rsidP="00BC3AE1">
            <w:pPr>
              <w:spacing w:before="60" w:after="60"/>
            </w:pPr>
            <w:r w:rsidRPr="00BC3AE1">
              <w:t>Mobility and fall/fall with injury prevention</w:t>
            </w:r>
          </w:p>
        </w:tc>
        <w:tc>
          <w:tcPr>
            <w:tcW w:w="6661" w:type="dxa"/>
            <w:hideMark/>
          </w:tcPr>
          <w:p w:rsidR="00BC3AE1" w:rsidRPr="00BC3AE1" w:rsidRDefault="00BC3AE1" w:rsidP="00BC3AE1">
            <w:pPr>
              <w:spacing w:before="60" w:after="60"/>
            </w:pPr>
            <w:r w:rsidRPr="00BC3AE1">
              <w:t xml:space="preserve">Transfers, ambulation, restorative nursing, contracture prevention/care; supporting resident independence in doing as much of these activities by himself/herself </w:t>
            </w:r>
          </w:p>
        </w:tc>
      </w:tr>
      <w:tr w:rsidR="00BC3AE1" w:rsidRPr="00BC3AE1" w:rsidTr="00BC3AE1">
        <w:tc>
          <w:tcPr>
            <w:tcW w:w="2694" w:type="dxa"/>
            <w:hideMark/>
          </w:tcPr>
          <w:p w:rsidR="00BC3AE1" w:rsidRPr="00BC3AE1" w:rsidRDefault="00BC3AE1" w:rsidP="00BC3AE1">
            <w:pPr>
              <w:spacing w:before="60" w:after="60"/>
            </w:pPr>
            <w:r w:rsidRPr="00BC3AE1">
              <w:t>Bowel/bladder</w:t>
            </w:r>
          </w:p>
        </w:tc>
        <w:tc>
          <w:tcPr>
            <w:tcW w:w="6661" w:type="dxa"/>
            <w:hideMark/>
          </w:tcPr>
          <w:p w:rsidR="00BC3AE1" w:rsidRPr="00BC3AE1" w:rsidRDefault="00BC3AE1" w:rsidP="00BC3AE1">
            <w:pPr>
              <w:spacing w:before="60" w:after="60"/>
            </w:pPr>
            <w:r w:rsidRPr="00BC3AE1">
              <w:t>Bowel/bladder toileting programs, incontinence prevention and care, intermittent or indwelling or other urinary catheter, ostomy, responding to requests for assistance to the bathroom/toilet promptly in order to maintain continence and promote resident dignity</w:t>
            </w:r>
          </w:p>
        </w:tc>
      </w:tr>
      <w:tr w:rsidR="00BC3AE1" w:rsidRPr="00BC3AE1" w:rsidTr="00BC3AE1">
        <w:tc>
          <w:tcPr>
            <w:tcW w:w="2694" w:type="dxa"/>
            <w:hideMark/>
          </w:tcPr>
          <w:p w:rsidR="00BC3AE1" w:rsidRPr="00BC3AE1" w:rsidRDefault="00BC3AE1" w:rsidP="00BC3AE1">
            <w:pPr>
              <w:spacing w:before="60" w:after="60"/>
            </w:pPr>
            <w:r w:rsidRPr="00BC3AE1">
              <w:t xml:space="preserve">Skin integrity </w:t>
            </w:r>
          </w:p>
        </w:tc>
        <w:tc>
          <w:tcPr>
            <w:tcW w:w="6661" w:type="dxa"/>
            <w:hideMark/>
          </w:tcPr>
          <w:p w:rsidR="00BC3AE1" w:rsidRPr="00BC3AE1" w:rsidRDefault="00BC3AE1" w:rsidP="00BC3AE1">
            <w:pPr>
              <w:spacing w:before="60" w:after="60"/>
            </w:pPr>
            <w:r w:rsidRPr="00BC3AE1">
              <w:t xml:space="preserve">Pressure injury prevention and care, skin care, wound care (surgical, other skin wounds) </w:t>
            </w:r>
          </w:p>
        </w:tc>
      </w:tr>
      <w:tr w:rsidR="00BC3AE1" w:rsidRPr="00BC3AE1" w:rsidTr="00BC3AE1">
        <w:tc>
          <w:tcPr>
            <w:tcW w:w="2694" w:type="dxa"/>
            <w:hideMark/>
          </w:tcPr>
          <w:p w:rsidR="00BC3AE1" w:rsidRPr="00BC3AE1" w:rsidRDefault="00BC3AE1" w:rsidP="00BC3AE1">
            <w:pPr>
              <w:spacing w:before="60" w:after="60"/>
            </w:pPr>
            <w:r w:rsidRPr="00BC3AE1">
              <w:t xml:space="preserve">Mental health and behavior </w:t>
            </w:r>
          </w:p>
        </w:tc>
        <w:tc>
          <w:tcPr>
            <w:tcW w:w="6661" w:type="dxa"/>
            <w:hideMark/>
          </w:tcPr>
          <w:p w:rsidR="00BC3AE1" w:rsidRPr="00BC3AE1" w:rsidRDefault="00BC3AE1" w:rsidP="00BC3AE1">
            <w:pPr>
              <w:spacing w:before="60" w:after="60"/>
            </w:pPr>
            <w:r w:rsidRPr="00BC3AE1">
              <w:t>Manage the medical conditions and medication-related issues causing psychiatric symptoms and behavior, identify and implement interventions to help support individuals with issues such as dealing with anxiety, care of someone with cognitive impairment, care of individuals with depression, trauma/PTSD, other psychiatric diagnoses, intellectual or developmental disabilities</w:t>
            </w:r>
          </w:p>
        </w:tc>
      </w:tr>
      <w:tr w:rsidR="00BC3AE1" w:rsidRPr="00BC3AE1" w:rsidTr="00BC3AE1">
        <w:tc>
          <w:tcPr>
            <w:tcW w:w="2694" w:type="dxa"/>
            <w:hideMark/>
          </w:tcPr>
          <w:p w:rsidR="00BC3AE1" w:rsidRPr="00BC3AE1" w:rsidRDefault="00BC3AE1" w:rsidP="00BC3AE1">
            <w:pPr>
              <w:spacing w:before="60" w:after="60"/>
            </w:pPr>
            <w:r w:rsidRPr="00BC3AE1">
              <w:t xml:space="preserve">Medications </w:t>
            </w:r>
          </w:p>
        </w:tc>
        <w:tc>
          <w:tcPr>
            <w:tcW w:w="6661" w:type="dxa"/>
            <w:hideMark/>
          </w:tcPr>
          <w:p w:rsidR="00BC3AE1" w:rsidRPr="00BC3AE1" w:rsidRDefault="00BC3AE1" w:rsidP="00BC3AE1">
            <w:pPr>
              <w:spacing w:before="60" w:after="60"/>
            </w:pPr>
            <w:r w:rsidRPr="00BC3AE1">
              <w:t>Awareness of any limitations of administering medications</w:t>
            </w:r>
          </w:p>
          <w:p w:rsidR="00BC3AE1" w:rsidRPr="00BC3AE1" w:rsidRDefault="00BC3AE1" w:rsidP="00BC3AE1">
            <w:pPr>
              <w:spacing w:before="60" w:after="60"/>
            </w:pPr>
            <w:r w:rsidRPr="00BC3AE1">
              <w:t>Administration of medications that residents need</w:t>
            </w:r>
          </w:p>
          <w:p w:rsidR="00BC3AE1" w:rsidRPr="00BC3AE1" w:rsidRDefault="00BC3AE1" w:rsidP="00BC3AE1">
            <w:pPr>
              <w:spacing w:before="60" w:after="60"/>
            </w:pPr>
            <w:r w:rsidRPr="00BC3AE1">
              <w:t>By route: oral, nasal, buccal, sublingual, topical, subcutaneous, rectal, intravenous (peripheral or central lines), intramuscular, inhaled (nebulizer), vaginal, ophthalmic, etc.</w:t>
            </w:r>
          </w:p>
          <w:p w:rsidR="00BC3AE1" w:rsidRPr="00BC3AE1" w:rsidRDefault="00BC3AE1" w:rsidP="00BC3AE1">
            <w:pPr>
              <w:spacing w:before="60" w:after="60"/>
            </w:pPr>
            <w:r w:rsidRPr="00BC3AE1">
              <w:t>Assessment/management of polypharmacy</w:t>
            </w:r>
          </w:p>
        </w:tc>
      </w:tr>
      <w:tr w:rsidR="00BC3AE1" w:rsidRPr="00BC3AE1" w:rsidTr="00BC3AE1">
        <w:tc>
          <w:tcPr>
            <w:tcW w:w="2694" w:type="dxa"/>
            <w:hideMark/>
          </w:tcPr>
          <w:p w:rsidR="00BC3AE1" w:rsidRPr="00BC3AE1" w:rsidRDefault="00BC3AE1" w:rsidP="00BC3AE1">
            <w:pPr>
              <w:spacing w:before="60" w:after="60"/>
            </w:pPr>
            <w:r w:rsidRPr="00BC3AE1">
              <w:t xml:space="preserve">Pain management </w:t>
            </w:r>
          </w:p>
        </w:tc>
        <w:tc>
          <w:tcPr>
            <w:tcW w:w="6661" w:type="dxa"/>
            <w:hideMark/>
          </w:tcPr>
          <w:p w:rsidR="00BC3AE1" w:rsidRPr="00BC3AE1" w:rsidRDefault="00BC3AE1" w:rsidP="00BC3AE1">
            <w:pPr>
              <w:spacing w:before="60" w:after="60"/>
            </w:pPr>
            <w:r w:rsidRPr="00BC3AE1">
              <w:t xml:space="preserve">Assessment of pain, pharmacologic and nonpharmacological pain management </w:t>
            </w:r>
          </w:p>
        </w:tc>
      </w:tr>
      <w:tr w:rsidR="00BC3AE1" w:rsidRPr="00BC3AE1" w:rsidTr="00BC3AE1">
        <w:tc>
          <w:tcPr>
            <w:tcW w:w="2694" w:type="dxa"/>
            <w:hideMark/>
          </w:tcPr>
          <w:p w:rsidR="00BC3AE1" w:rsidRPr="00BC3AE1" w:rsidRDefault="00BC3AE1" w:rsidP="00BC3AE1">
            <w:pPr>
              <w:spacing w:before="60" w:after="60"/>
            </w:pPr>
            <w:r w:rsidRPr="00BC3AE1">
              <w:t xml:space="preserve">Infection prevention and control </w:t>
            </w:r>
          </w:p>
        </w:tc>
        <w:tc>
          <w:tcPr>
            <w:tcW w:w="6661" w:type="dxa"/>
            <w:hideMark/>
          </w:tcPr>
          <w:p w:rsidR="00BC3AE1" w:rsidRPr="00BC3AE1" w:rsidRDefault="00BC3AE1" w:rsidP="00BC3AE1">
            <w:pPr>
              <w:spacing w:before="60" w:after="60"/>
            </w:pPr>
            <w:r w:rsidRPr="00BC3AE1">
              <w:t>Identification and containment of infections, prevention of infections</w:t>
            </w:r>
          </w:p>
        </w:tc>
      </w:tr>
      <w:tr w:rsidR="00BC3AE1" w:rsidRPr="00BC3AE1" w:rsidTr="00BC3AE1">
        <w:tc>
          <w:tcPr>
            <w:tcW w:w="2694" w:type="dxa"/>
            <w:hideMark/>
          </w:tcPr>
          <w:p w:rsidR="00BC3AE1" w:rsidRPr="00BC3AE1" w:rsidRDefault="00BC3AE1" w:rsidP="00BC3AE1">
            <w:pPr>
              <w:spacing w:before="60" w:after="60"/>
            </w:pPr>
            <w:r w:rsidRPr="00BC3AE1">
              <w:t>Management of medical conditions</w:t>
            </w:r>
          </w:p>
        </w:tc>
        <w:tc>
          <w:tcPr>
            <w:tcW w:w="6661" w:type="dxa"/>
            <w:hideMark/>
          </w:tcPr>
          <w:p w:rsidR="00BC3AE1" w:rsidRPr="00BC3AE1" w:rsidRDefault="00BC3AE1" w:rsidP="00BC3AE1">
            <w:pPr>
              <w:spacing w:before="60" w:after="60"/>
            </w:pPr>
            <w:r w:rsidRPr="00BC3AE1">
              <w:t xml:space="preserve">Assessment, early identification of problems/deterioration, management of medical and psychiatric symptoms and conditions such as heart failure, diabetes, </w:t>
            </w:r>
            <w:r w:rsidRPr="00BC3AE1">
              <w:fldChar w:fldCharType="begin"/>
            </w:r>
            <w:r w:rsidRPr="00BC3AE1">
              <w:instrText xml:space="preserve"> SEQ CHAPTER \h \r 1</w:instrText>
            </w:r>
            <w:r w:rsidRPr="00BC3AE1">
              <w:fldChar w:fldCharType="end"/>
            </w:r>
            <w:r w:rsidRPr="00BC3AE1">
              <w:t>chronic obstructive pulmonary disease (COPD), gastroenteritis, infections such as UTI and gastroenteritis, pneumonia, hypothyroidism</w:t>
            </w:r>
          </w:p>
        </w:tc>
      </w:tr>
      <w:tr w:rsidR="00BC3AE1" w:rsidRPr="00BC3AE1" w:rsidTr="00BC3AE1">
        <w:tc>
          <w:tcPr>
            <w:tcW w:w="2694" w:type="dxa"/>
            <w:hideMark/>
          </w:tcPr>
          <w:p w:rsidR="00BC3AE1" w:rsidRPr="00BC3AE1" w:rsidRDefault="00BC3AE1" w:rsidP="00BC3AE1">
            <w:pPr>
              <w:spacing w:before="60" w:after="60"/>
            </w:pPr>
            <w:r w:rsidRPr="00BC3AE1">
              <w:t>Therapy</w:t>
            </w:r>
          </w:p>
        </w:tc>
        <w:tc>
          <w:tcPr>
            <w:tcW w:w="6661" w:type="dxa"/>
            <w:hideMark/>
          </w:tcPr>
          <w:p w:rsidR="00BC3AE1" w:rsidRPr="00BC3AE1" w:rsidRDefault="00BC3AE1" w:rsidP="00BC3AE1">
            <w:pPr>
              <w:spacing w:before="60" w:after="60"/>
            </w:pPr>
            <w:r w:rsidRPr="00BC3AE1">
              <w:t>PT, OT, Speech/Language, Respiratory, Music, Art, management of braces, splints</w:t>
            </w:r>
          </w:p>
        </w:tc>
      </w:tr>
      <w:tr w:rsidR="00BC3AE1" w:rsidRPr="00BC3AE1" w:rsidTr="00BC3AE1">
        <w:tc>
          <w:tcPr>
            <w:tcW w:w="2694" w:type="dxa"/>
            <w:hideMark/>
          </w:tcPr>
          <w:p w:rsidR="00BC3AE1" w:rsidRPr="00BC3AE1" w:rsidRDefault="00BC3AE1" w:rsidP="00BC3AE1">
            <w:pPr>
              <w:spacing w:before="60" w:after="60"/>
            </w:pPr>
            <w:r w:rsidRPr="00BC3AE1">
              <w:t xml:space="preserve">Other special care needs </w:t>
            </w:r>
          </w:p>
        </w:tc>
        <w:tc>
          <w:tcPr>
            <w:tcW w:w="6661" w:type="dxa"/>
            <w:hideMark/>
          </w:tcPr>
          <w:p w:rsidR="00BC3AE1" w:rsidRPr="00BC3AE1" w:rsidRDefault="00BC3AE1" w:rsidP="00BC3AE1">
            <w:pPr>
              <w:spacing w:before="60" w:after="60"/>
            </w:pPr>
            <w:r w:rsidRPr="00BC3AE1">
              <w:t xml:space="preserve">Dialysis, hospice, ostomy care, tracheostomy care, ventilator care, bariatric care, palliative care, end of life care </w:t>
            </w:r>
          </w:p>
        </w:tc>
      </w:tr>
      <w:tr w:rsidR="00BC3AE1" w:rsidRPr="00BC3AE1" w:rsidTr="00BC3AE1">
        <w:tc>
          <w:tcPr>
            <w:tcW w:w="2694" w:type="dxa"/>
            <w:hideMark/>
          </w:tcPr>
          <w:p w:rsidR="00BC3AE1" w:rsidRPr="00BC3AE1" w:rsidRDefault="00BC3AE1" w:rsidP="00BC3AE1">
            <w:pPr>
              <w:spacing w:before="60" w:after="60"/>
            </w:pPr>
            <w:r w:rsidRPr="00BC3AE1">
              <w:t>Nutrition</w:t>
            </w:r>
          </w:p>
        </w:tc>
        <w:tc>
          <w:tcPr>
            <w:tcW w:w="6661" w:type="dxa"/>
            <w:hideMark/>
          </w:tcPr>
          <w:p w:rsidR="00BC3AE1" w:rsidRPr="00BC3AE1" w:rsidRDefault="00BC3AE1" w:rsidP="00BC3AE1">
            <w:pPr>
              <w:spacing w:before="60" w:after="60"/>
            </w:pPr>
            <w:r w:rsidRPr="00BC3AE1">
              <w:t>Individualized dietary requirements, liberal diets, specialized diets, IV nutrition, tube feeding, cultural or ethnic dietary needs, assistive devices, fluid monitoring or restrictions, hypodermoclysis</w:t>
            </w:r>
          </w:p>
        </w:tc>
      </w:tr>
      <w:tr w:rsidR="00BC3AE1" w:rsidRPr="00BC3AE1" w:rsidTr="00BC3AE1">
        <w:tc>
          <w:tcPr>
            <w:tcW w:w="2694" w:type="dxa"/>
            <w:hideMark/>
          </w:tcPr>
          <w:p w:rsidR="00BC3AE1" w:rsidRPr="00BC3AE1" w:rsidRDefault="00BC3AE1" w:rsidP="00BC3AE1">
            <w:pPr>
              <w:spacing w:before="60" w:after="60"/>
            </w:pPr>
            <w:r w:rsidRPr="00BC3AE1">
              <w:t xml:space="preserve">Provide person-centered/directed care: Psycho/social/spiritual support: </w:t>
            </w:r>
          </w:p>
        </w:tc>
        <w:tc>
          <w:tcPr>
            <w:tcW w:w="6661" w:type="dxa"/>
            <w:hideMark/>
          </w:tcPr>
          <w:p w:rsidR="00BC3AE1" w:rsidRPr="00BC3AE1" w:rsidRDefault="00BC3AE1" w:rsidP="00BC3AE1">
            <w:pPr>
              <w:spacing w:before="60" w:after="60"/>
            </w:pPr>
            <w:r w:rsidRPr="00BC3AE1">
              <w:t>Build relationship with resident/get to know him/her; engage resident in conversation</w:t>
            </w:r>
          </w:p>
          <w:p w:rsidR="00BC3AE1" w:rsidRPr="00BC3AE1" w:rsidRDefault="00BC3AE1" w:rsidP="00BC3AE1">
            <w:pPr>
              <w:spacing w:before="60" w:after="60"/>
            </w:pPr>
            <w:r w:rsidRPr="00BC3AE1">
              <w:t xml:space="preserve">Find out what resident’s preferences and routines are; what makes a good day for the resident; what upsets him/her and incorporate this information into the care planning process. Make sure staff caring for the resident have this information </w:t>
            </w:r>
          </w:p>
          <w:p w:rsidR="00BC3AE1" w:rsidRPr="00BC3AE1" w:rsidRDefault="00BC3AE1" w:rsidP="00BC3AE1">
            <w:pPr>
              <w:spacing w:before="60" w:after="60"/>
            </w:pPr>
            <w:r w:rsidRPr="00BC3AE1">
              <w:t>Record and discuss treatment and care preferences</w:t>
            </w:r>
          </w:p>
          <w:p w:rsidR="00BC3AE1" w:rsidRPr="00BC3AE1" w:rsidRDefault="00BC3AE1" w:rsidP="00BC3AE1">
            <w:pPr>
              <w:spacing w:before="60" w:after="60"/>
            </w:pPr>
            <w:r w:rsidRPr="00BC3AE1">
              <w:t>Support emotional and mental well-being; support helpful coping mechanisms</w:t>
            </w:r>
          </w:p>
          <w:p w:rsidR="00BC3AE1" w:rsidRPr="00BC3AE1" w:rsidRDefault="00BC3AE1" w:rsidP="00BC3AE1">
            <w:pPr>
              <w:spacing w:before="60" w:after="60"/>
            </w:pPr>
            <w:r w:rsidRPr="00BC3AE1">
              <w:t xml:space="preserve">Support resident having familiar belongings </w:t>
            </w:r>
          </w:p>
          <w:p w:rsidR="00BC3AE1" w:rsidRPr="00BC3AE1" w:rsidRDefault="00BC3AE1" w:rsidP="00BC3AE1">
            <w:pPr>
              <w:spacing w:before="60" w:after="60"/>
            </w:pPr>
            <w:r w:rsidRPr="00BC3AE1">
              <w:t>Provide culturally competent care: learn about resident preferences and practices about culture and religion; stay open to requests and preferences and work to support those as appropriate</w:t>
            </w:r>
          </w:p>
          <w:p w:rsidR="00BC3AE1" w:rsidRPr="00BC3AE1" w:rsidRDefault="00BC3AE1" w:rsidP="00BC3AE1">
            <w:pPr>
              <w:spacing w:before="60" w:after="60"/>
            </w:pPr>
            <w:r w:rsidRPr="00BC3AE1">
              <w:t>Provide or support access to religious preferences, use or encourage prayer as appropriate/desired by the resident</w:t>
            </w:r>
          </w:p>
          <w:p w:rsidR="00BC3AE1" w:rsidRPr="00BC3AE1" w:rsidRDefault="00BC3AE1" w:rsidP="00BC3AE1">
            <w:pPr>
              <w:spacing w:before="60" w:after="60"/>
            </w:pPr>
            <w:r w:rsidRPr="00BC3AE1">
              <w:t>Provide opportunities for social activities/life enrichment (individual, small group, community)</w:t>
            </w:r>
          </w:p>
          <w:p w:rsidR="00BC3AE1" w:rsidRPr="00BC3AE1" w:rsidRDefault="00BC3AE1" w:rsidP="00BC3AE1">
            <w:pPr>
              <w:spacing w:before="60" w:after="60"/>
            </w:pPr>
            <w:r w:rsidRPr="00BC3AE1">
              <w:t>Support community integration if resident desires</w:t>
            </w:r>
          </w:p>
          <w:p w:rsidR="00BC3AE1" w:rsidRPr="00BC3AE1" w:rsidRDefault="00BC3AE1" w:rsidP="00BC3AE1">
            <w:pPr>
              <w:spacing w:before="60" w:after="60"/>
            </w:pPr>
            <w:r w:rsidRPr="00BC3AE1">
              <w:t>Prevent abuse and neglect</w:t>
            </w:r>
          </w:p>
          <w:p w:rsidR="00BC3AE1" w:rsidRPr="00BC3AE1" w:rsidRDefault="00BC3AE1" w:rsidP="00BC3AE1">
            <w:pPr>
              <w:spacing w:before="60" w:after="60"/>
            </w:pPr>
            <w:r w:rsidRPr="00BC3AE1">
              <w:t>Identify hazards and risks for residents</w:t>
            </w:r>
          </w:p>
          <w:p w:rsidR="00BC3AE1" w:rsidRPr="00BC3AE1" w:rsidRDefault="00BC3AE1" w:rsidP="00BC3AE1">
            <w:pPr>
              <w:spacing w:before="60" w:after="60"/>
            </w:pPr>
            <w:r w:rsidRPr="00BC3AE1">
              <w:t>Offer and assist resident and family caregivers (or other proxy as appropriate) to be involved in person-centered care planning and advance care planning</w:t>
            </w:r>
          </w:p>
          <w:p w:rsidR="00BC3AE1" w:rsidRPr="00BC3AE1" w:rsidRDefault="00BC3AE1" w:rsidP="00BC3AE1">
            <w:pPr>
              <w:spacing w:before="60" w:after="60"/>
            </w:pPr>
            <w:r w:rsidRPr="00BC3AE1">
              <w:t xml:space="preserve">Provide family/representative support </w:t>
            </w:r>
          </w:p>
        </w:tc>
      </w:tr>
    </w:tbl>
    <w:p w:rsidR="00E873FE" w:rsidRDefault="00E873FE" w:rsidP="00BC3AE1">
      <w:pPr>
        <w:sectPr w:rsidR="00E873FE" w:rsidSect="00EC4A06">
          <w:pgSz w:w="12240" w:h="15840"/>
          <w:pgMar w:top="1440" w:right="1440" w:bottom="1440" w:left="1440" w:header="708" w:footer="708" w:gutter="0"/>
          <w:cols w:space="708"/>
          <w:docGrid w:linePitch="360"/>
        </w:sectPr>
      </w:pPr>
    </w:p>
    <w:p w:rsidR="00BC3AE1" w:rsidRDefault="00EA3509" w:rsidP="00EA3509">
      <w:pPr>
        <w:pStyle w:val="Heading1"/>
        <w:numPr>
          <w:ilvl w:val="0"/>
          <w:numId w:val="14"/>
        </w:numPr>
        <w:rPr>
          <w:lang w:val="en-CA"/>
        </w:rPr>
      </w:pPr>
      <w:bookmarkStart w:id="33" w:name="_Toc493233111"/>
      <w:r w:rsidRPr="00EA3509">
        <w:t xml:space="preserve">Facility Resources Needed to Provide Competent </w:t>
      </w:r>
      <w:r w:rsidR="009706D0">
        <w:t xml:space="preserve">Resident </w:t>
      </w:r>
      <w:r w:rsidRPr="00EA3509">
        <w:t xml:space="preserve">Support and Care </w:t>
      </w:r>
      <w:r w:rsidR="009706D0">
        <w:t>Daily</w:t>
      </w:r>
      <w:r w:rsidRPr="00EA3509">
        <w:t xml:space="preserve"> and During Emergencies</w:t>
      </w:r>
      <w:bookmarkEnd w:id="33"/>
    </w:p>
    <w:p w:rsidR="00BC3AE1" w:rsidRDefault="00EA3509" w:rsidP="00671392">
      <w:pPr>
        <w:pStyle w:val="Heading2"/>
        <w:rPr>
          <w:lang w:val="en-CA"/>
        </w:rPr>
      </w:pPr>
      <w:bookmarkStart w:id="34" w:name="_Toc493233112"/>
      <w:r>
        <w:rPr>
          <w:lang w:val="en-CA"/>
        </w:rPr>
        <w:t>Staff Type/Plan</w:t>
      </w:r>
      <w:bookmarkEnd w:id="34"/>
    </w:p>
    <w:p w:rsidR="00EA3509" w:rsidRDefault="00EA3509" w:rsidP="00EA3509">
      <w:pPr>
        <w:rPr>
          <w:lang w:val="en-CA"/>
        </w:rPr>
      </w:pPr>
      <w:r w:rsidRPr="00EA3509">
        <w:rPr>
          <w:b/>
          <w:lang w:val="en-CA"/>
        </w:rPr>
        <w:t>Considerations</w:t>
      </w:r>
      <w:r>
        <w:rPr>
          <w:lang w:val="en-CA"/>
        </w:rPr>
        <w:t>:</w:t>
      </w:r>
    </w:p>
    <w:p w:rsidR="00EA3509" w:rsidRDefault="00EA3509" w:rsidP="00EA3509">
      <w:pPr>
        <w:pStyle w:val="ListParagraph"/>
        <w:numPr>
          <w:ilvl w:val="0"/>
          <w:numId w:val="24"/>
        </w:numPr>
      </w:pPr>
      <w:r w:rsidRPr="00EA3509">
        <w:t xml:space="preserve">Identify the type of staff members, other health care professionals, and medical practitioners that are needed to provide support and care for residents. </w:t>
      </w:r>
    </w:p>
    <w:p w:rsidR="00EA3509" w:rsidRPr="00EA3509" w:rsidRDefault="00EA3509" w:rsidP="00EA3509">
      <w:pPr>
        <w:pStyle w:val="ListParagraph"/>
        <w:numPr>
          <w:ilvl w:val="0"/>
          <w:numId w:val="24"/>
        </w:numPr>
      </w:pPr>
      <w:r w:rsidRPr="00EA3509">
        <w:t xml:space="preserve">Potential data sources include staffing records, organization chart, and Payroll-Based Journal reports. </w:t>
      </w:r>
    </w:p>
    <w:p w:rsidR="00EA3509" w:rsidRPr="00EA3509" w:rsidRDefault="00EA3509" w:rsidP="00EA3509">
      <w:pPr>
        <w:pStyle w:val="ListParagraph"/>
        <w:numPr>
          <w:ilvl w:val="0"/>
          <w:numId w:val="24"/>
        </w:numPr>
      </w:pPr>
      <w:r w:rsidRPr="00EA3509">
        <w:t>Considering the following type of staff and other professionals/practitioners, list (or refer to or provide a link to) your staffing data, directories, organization chart, or other lists that show the type of staff needed to care for your resident population.</w:t>
      </w:r>
    </w:p>
    <w:p w:rsidR="00EA3509" w:rsidRPr="00EA3509" w:rsidRDefault="00EA3509" w:rsidP="00EA3509">
      <w:pPr>
        <w:numPr>
          <w:ilvl w:val="0"/>
          <w:numId w:val="23"/>
        </w:numPr>
      </w:pPr>
      <w:r w:rsidRPr="00EA3509">
        <w:t>Administration (e.g., Administrator, Administrative Assistant, Staff Development, QAPI, Infection Control and Prevention, Environmental Services, Social Services, Discharge Planning, Business Office, Finance, Human Resources, Compliance and Ethics)</w:t>
      </w:r>
    </w:p>
    <w:p w:rsidR="00EA3509" w:rsidRPr="00EA3509" w:rsidRDefault="00EA3509" w:rsidP="00EA3509">
      <w:pPr>
        <w:numPr>
          <w:ilvl w:val="0"/>
          <w:numId w:val="23"/>
        </w:numPr>
      </w:pPr>
      <w:r w:rsidRPr="00EA3509">
        <w:t>Nursing Services (e.g., DON, RN, LPN or LVN, CNA or NAR, medication aide or technician, MDS nurse)</w:t>
      </w:r>
    </w:p>
    <w:p w:rsidR="00EA3509" w:rsidRPr="00EA3509" w:rsidRDefault="00EA3509" w:rsidP="00EA3509">
      <w:pPr>
        <w:numPr>
          <w:ilvl w:val="0"/>
          <w:numId w:val="23"/>
        </w:numPr>
      </w:pPr>
      <w:r w:rsidRPr="00EA3509">
        <w:t>Food and Nutrition Services (e.g., Director, support staff, registered dietician)</w:t>
      </w:r>
    </w:p>
    <w:p w:rsidR="00EA3509" w:rsidRPr="00EA3509" w:rsidRDefault="00EA3509" w:rsidP="00EA3509">
      <w:pPr>
        <w:numPr>
          <w:ilvl w:val="0"/>
          <w:numId w:val="23"/>
        </w:numPr>
      </w:pPr>
      <w:r w:rsidRPr="00EA3509">
        <w:t>Therapy Services (e.g., OT, OTA, PT, PTA, RT, RT tech, speech language pathology, audiologist, optometrist, activities professionals, other activities staff, social worker, mental health social worker)</w:t>
      </w:r>
    </w:p>
    <w:p w:rsidR="00EA3509" w:rsidRPr="00EA3509" w:rsidRDefault="00EA3509" w:rsidP="00055D7D">
      <w:pPr>
        <w:pStyle w:val="ListParagraph"/>
        <w:numPr>
          <w:ilvl w:val="0"/>
          <w:numId w:val="23"/>
        </w:numPr>
        <w:rPr>
          <w:rFonts w:asciiTheme="minorHAnsi" w:hAnsiTheme="minorHAnsi"/>
        </w:rPr>
      </w:pPr>
      <w:r w:rsidRPr="00EA3509">
        <w:t>Medical/Physician Services (e.g., Medical Director, Attending Physician, Physician Assistant, Nurse Practitioner, Dentist, Podiatrist, Ophthalmologist)</w:t>
      </w:r>
    </w:p>
    <w:p w:rsidR="00EA3509" w:rsidRDefault="00EA3509" w:rsidP="00055D7D">
      <w:pPr>
        <w:pStyle w:val="ListParagraph"/>
        <w:numPr>
          <w:ilvl w:val="0"/>
          <w:numId w:val="23"/>
        </w:numPr>
      </w:pPr>
      <w:r>
        <w:t>Pharmacist</w:t>
      </w:r>
    </w:p>
    <w:p w:rsidR="00EA3509" w:rsidRDefault="00EA3509" w:rsidP="00055D7D">
      <w:pPr>
        <w:pStyle w:val="ListParagraph"/>
        <w:numPr>
          <w:ilvl w:val="0"/>
          <w:numId w:val="23"/>
        </w:numPr>
      </w:pPr>
      <w:r>
        <w:t xml:space="preserve">Behavioral and mental health providers </w:t>
      </w:r>
    </w:p>
    <w:p w:rsidR="00EA3509" w:rsidRDefault="00EA3509" w:rsidP="00EA3509">
      <w:pPr>
        <w:pStyle w:val="ListParagraph"/>
        <w:numPr>
          <w:ilvl w:val="0"/>
          <w:numId w:val="23"/>
        </w:numPr>
      </w:pPr>
      <w:r>
        <w:t>Support Staff (e.g., engineering, plant operations, information technology, custodians, housekeeping, maintenance staff, groundskeepers, laundry services)</w:t>
      </w:r>
    </w:p>
    <w:p w:rsidR="00EA3509" w:rsidRDefault="00EA3509" w:rsidP="00EA3509">
      <w:pPr>
        <w:pStyle w:val="ListParagraph"/>
        <w:numPr>
          <w:ilvl w:val="0"/>
          <w:numId w:val="23"/>
        </w:numPr>
      </w:pPr>
      <w:r>
        <w:t>Chaplain/Religious services</w:t>
      </w:r>
    </w:p>
    <w:p w:rsidR="00EA3509" w:rsidRDefault="00EA3509" w:rsidP="00EA3509">
      <w:pPr>
        <w:pStyle w:val="ListParagraph"/>
        <w:numPr>
          <w:ilvl w:val="0"/>
          <w:numId w:val="23"/>
        </w:numPr>
      </w:pPr>
      <w:r>
        <w:t>Volunteers, students</w:t>
      </w:r>
    </w:p>
    <w:p w:rsidR="00EA3509" w:rsidRDefault="00EA3509" w:rsidP="00EA3509">
      <w:pPr>
        <w:pStyle w:val="ListParagraph"/>
        <w:numPr>
          <w:ilvl w:val="0"/>
          <w:numId w:val="23"/>
        </w:numPr>
      </w:pPr>
      <w:r>
        <w:t>Other (vocational services worker, clinical laboratory services worker, diagnostic X-ray services worker, blood services worker) psychiatric services and mental health providers</w:t>
      </w:r>
    </w:p>
    <w:p w:rsidR="00EA3509" w:rsidRPr="00EA3509" w:rsidRDefault="00EA3509" w:rsidP="00EA3509">
      <w:pPr>
        <w:pStyle w:val="ListParagraph"/>
        <w:numPr>
          <w:ilvl w:val="0"/>
          <w:numId w:val="27"/>
        </w:numPr>
        <w:ind w:left="360"/>
        <w:rPr>
          <w:rFonts w:asciiTheme="minorHAnsi" w:hAnsiTheme="minorHAnsi"/>
        </w:rPr>
      </w:pPr>
      <w:r>
        <w:t xml:space="preserve">Based on your resident population and their needs for care and support, describe your general approach to staffing to ensure that you have sufficient staff to meet the needs of the residents at any given time. </w:t>
      </w:r>
    </w:p>
    <w:p w:rsidR="00EA3509" w:rsidRDefault="00EA3509" w:rsidP="00EA3509">
      <w:pPr>
        <w:pStyle w:val="ListParagraph"/>
        <w:numPr>
          <w:ilvl w:val="0"/>
          <w:numId w:val="27"/>
        </w:numPr>
        <w:ind w:left="360"/>
      </w:pPr>
      <w:r>
        <w:t>Examples of different ways to look at your staffing plan are provided in the tables below. Choos</w:t>
      </w:r>
      <w:r w:rsidR="002130A7">
        <w:t xml:space="preserve">e </w:t>
      </w:r>
      <w:r w:rsidR="00716EEF">
        <w:t xml:space="preserve">what </w:t>
      </w:r>
      <w:r>
        <w:t xml:space="preserve">works best for your organization. You may elect to use one or both tables below or choose your own methodology. </w:t>
      </w:r>
    </w:p>
    <w:p w:rsidR="00E873FE" w:rsidRDefault="001538CC" w:rsidP="00E873FE">
      <w:r>
        <w:t>Table 1</w:t>
      </w:r>
    </w:p>
    <w:tbl>
      <w:tblPr>
        <w:tblStyle w:val="TableGrid"/>
        <w:tblW w:w="9214" w:type="dxa"/>
        <w:tblInd w:w="137" w:type="dxa"/>
        <w:tblBorders>
          <w:top w:val="single" w:sz="4" w:space="0" w:color="8DC63F"/>
          <w:left w:val="single" w:sz="4" w:space="0" w:color="8DC63F"/>
          <w:bottom w:val="single" w:sz="4" w:space="0" w:color="8DC63F"/>
          <w:right w:val="single" w:sz="4" w:space="0" w:color="8DC63F"/>
          <w:insideH w:val="single" w:sz="4" w:space="0" w:color="8DC63F"/>
          <w:insideV w:val="single" w:sz="4" w:space="0" w:color="8DC63F"/>
        </w:tblBorders>
        <w:tblLook w:val="04A0" w:firstRow="1" w:lastRow="0" w:firstColumn="1" w:lastColumn="0" w:noHBand="0" w:noVBand="1"/>
      </w:tblPr>
      <w:tblGrid>
        <w:gridCol w:w="3188"/>
        <w:gridCol w:w="6026"/>
      </w:tblGrid>
      <w:tr w:rsidR="00EA3509" w:rsidRPr="00EA3509" w:rsidTr="00E873FE">
        <w:trPr>
          <w:tblHeader/>
        </w:trPr>
        <w:tc>
          <w:tcPr>
            <w:tcW w:w="3188" w:type="dxa"/>
            <w:shd w:val="clear" w:color="auto" w:fill="8DC63F"/>
            <w:hideMark/>
          </w:tcPr>
          <w:p w:rsidR="00EA3509" w:rsidRPr="00EA3509" w:rsidRDefault="00EA3509" w:rsidP="00EA3509">
            <w:pPr>
              <w:spacing w:before="60" w:after="60"/>
              <w:rPr>
                <w:b/>
                <w:color w:val="FFFFFF" w:themeColor="background1"/>
              </w:rPr>
            </w:pPr>
            <w:r w:rsidRPr="00EA3509">
              <w:rPr>
                <w:b/>
                <w:color w:val="FFFFFF" w:themeColor="background1"/>
              </w:rPr>
              <w:t xml:space="preserve">Staff </w:t>
            </w:r>
          </w:p>
        </w:tc>
        <w:tc>
          <w:tcPr>
            <w:tcW w:w="6026" w:type="dxa"/>
            <w:shd w:val="clear" w:color="auto" w:fill="8DC63F"/>
            <w:hideMark/>
          </w:tcPr>
          <w:p w:rsidR="00EA3509" w:rsidRPr="00EA3509" w:rsidRDefault="00EA3509" w:rsidP="00EA3509">
            <w:pPr>
              <w:spacing w:before="60" w:after="60"/>
              <w:rPr>
                <w:b/>
                <w:color w:val="FFFFFF" w:themeColor="background1"/>
              </w:rPr>
            </w:pPr>
            <w:r w:rsidRPr="00EA3509">
              <w:rPr>
                <w:b/>
                <w:color w:val="FFFFFF" w:themeColor="background1"/>
              </w:rPr>
              <w:t xml:space="preserve">Plan </w:t>
            </w:r>
          </w:p>
        </w:tc>
      </w:tr>
      <w:tr w:rsidR="00EA3509" w:rsidRPr="00EA3509" w:rsidTr="00EA3509">
        <w:tc>
          <w:tcPr>
            <w:tcW w:w="3188" w:type="dxa"/>
          </w:tcPr>
          <w:p w:rsidR="00EA3509" w:rsidRPr="00EA3509" w:rsidRDefault="00EA3509" w:rsidP="00EA3509">
            <w:pPr>
              <w:spacing w:before="60" w:after="60"/>
            </w:pPr>
            <w:r w:rsidRPr="00EA3509">
              <w:t>Licensed Nurses (LN): RN, LPN, LVN</w:t>
            </w:r>
          </w:p>
          <w:p w:rsidR="00EA3509" w:rsidRPr="00EA3509" w:rsidRDefault="00EA3509" w:rsidP="00EA3509">
            <w:pPr>
              <w:spacing w:before="60" w:after="60"/>
            </w:pPr>
            <w:r w:rsidRPr="00EA3509">
              <w:t>providing direct care</w:t>
            </w:r>
          </w:p>
          <w:p w:rsidR="00EA3509" w:rsidRPr="00EA3509" w:rsidRDefault="00EA3509" w:rsidP="00EA3509">
            <w:pPr>
              <w:spacing w:before="60" w:after="60"/>
            </w:pPr>
          </w:p>
          <w:p w:rsidR="00EA3509" w:rsidRPr="00EA3509" w:rsidRDefault="00EA3509" w:rsidP="00EA3509">
            <w:pPr>
              <w:spacing w:before="60" w:after="60"/>
            </w:pPr>
          </w:p>
        </w:tc>
        <w:tc>
          <w:tcPr>
            <w:tcW w:w="6026" w:type="dxa"/>
          </w:tcPr>
          <w:p w:rsidR="00EA3509" w:rsidRPr="00EA3509" w:rsidRDefault="00EA3509" w:rsidP="00EA3509">
            <w:pPr>
              <w:spacing w:before="60" w:after="60"/>
            </w:pPr>
            <w:r w:rsidRPr="00EA3509">
              <w:t>DON: 1 DON RN full-time Days; if has other responsibilities, add x more RN as Asst. DON to equal one FTE</w:t>
            </w:r>
          </w:p>
          <w:p w:rsidR="00EA3509" w:rsidRPr="00EA3509" w:rsidRDefault="00EA3509" w:rsidP="00EA3509">
            <w:pPr>
              <w:spacing w:before="60" w:after="60"/>
            </w:pPr>
          </w:p>
          <w:p w:rsidR="00EA3509" w:rsidRPr="00EA3509" w:rsidRDefault="00EA3509" w:rsidP="00EA3509">
            <w:pPr>
              <w:spacing w:before="60" w:after="60"/>
            </w:pPr>
            <w:r w:rsidRPr="00EA3509">
              <w:t>RN or LPN Charge Nurse: 1 for each shift</w:t>
            </w:r>
          </w:p>
          <w:p w:rsidR="00EA3509" w:rsidRPr="00EA3509" w:rsidRDefault="00EA3509" w:rsidP="00EA3509">
            <w:pPr>
              <w:spacing w:before="60" w:after="60"/>
            </w:pPr>
            <w:r w:rsidRPr="00EA3509">
              <w:t>1-x residents DON may be Charge Nurse</w:t>
            </w:r>
          </w:p>
          <w:p w:rsidR="00EA3509" w:rsidRPr="00EA3509" w:rsidRDefault="00EA3509" w:rsidP="00EA3509">
            <w:pPr>
              <w:spacing w:before="60" w:after="60"/>
            </w:pPr>
          </w:p>
          <w:p w:rsidR="00EA3509" w:rsidRPr="00EA3509" w:rsidRDefault="00EA3509" w:rsidP="00EA3509">
            <w:pPr>
              <w:spacing w:before="60" w:after="60"/>
            </w:pPr>
            <w:r w:rsidRPr="00EA3509">
              <w:t>1:x LN ratio Days and Evenings (consider breaking this down by RN and LPN per shift)</w:t>
            </w:r>
          </w:p>
          <w:p w:rsidR="00EA3509" w:rsidRPr="00EA3509" w:rsidRDefault="00EA3509" w:rsidP="00EA3509">
            <w:pPr>
              <w:spacing w:before="60" w:after="60"/>
            </w:pPr>
            <w:r w:rsidRPr="00EA3509">
              <w:t>1:x LN ratio Nights (consider breaking this down by RN and LPN per shift)</w:t>
            </w:r>
          </w:p>
        </w:tc>
      </w:tr>
      <w:tr w:rsidR="00EA3509" w:rsidRPr="00EA3509" w:rsidTr="001538CC">
        <w:tc>
          <w:tcPr>
            <w:tcW w:w="3188" w:type="dxa"/>
            <w:hideMark/>
          </w:tcPr>
          <w:p w:rsidR="00EA3509" w:rsidRPr="00EA3509" w:rsidRDefault="00EA3509" w:rsidP="00EA3509">
            <w:pPr>
              <w:spacing w:before="60" w:after="60"/>
            </w:pPr>
            <w:r w:rsidRPr="00EA3509">
              <w:t xml:space="preserve">Direct care staff </w:t>
            </w:r>
          </w:p>
        </w:tc>
        <w:tc>
          <w:tcPr>
            <w:tcW w:w="6026" w:type="dxa"/>
            <w:tcBorders>
              <w:bottom w:val="single" w:sz="4" w:space="0" w:color="8DC63F"/>
            </w:tcBorders>
          </w:tcPr>
          <w:p w:rsidR="00EA3509" w:rsidRPr="00EA3509" w:rsidRDefault="00EA3509" w:rsidP="00EA3509">
            <w:pPr>
              <w:spacing w:before="60" w:after="60"/>
            </w:pPr>
            <w:r w:rsidRPr="00EA3509">
              <w:t>1:x ratio Days (total licensed or certified)</w:t>
            </w:r>
          </w:p>
          <w:p w:rsidR="00EA3509" w:rsidRPr="00EA3509" w:rsidRDefault="00EA3509" w:rsidP="00EA3509">
            <w:pPr>
              <w:spacing w:before="60" w:after="60"/>
            </w:pPr>
            <w:r w:rsidRPr="00EA3509">
              <w:t>1:x ratio Evenings</w:t>
            </w:r>
          </w:p>
          <w:p w:rsidR="00EA3509" w:rsidRPr="00EA3509" w:rsidRDefault="00EA3509" w:rsidP="00EA3509">
            <w:pPr>
              <w:spacing w:before="60" w:after="60"/>
            </w:pPr>
            <w:r w:rsidRPr="00EA3509">
              <w:t>1:x ratio Nights</w:t>
            </w:r>
          </w:p>
          <w:p w:rsidR="00EA3509" w:rsidRPr="00EA3509" w:rsidRDefault="00EA3509" w:rsidP="00EA3509">
            <w:pPr>
              <w:spacing w:before="60" w:after="60"/>
            </w:pPr>
          </w:p>
          <w:p w:rsidR="00EA3509" w:rsidRPr="00EA3509" w:rsidRDefault="00EA3509" w:rsidP="00EA3509">
            <w:pPr>
              <w:spacing w:before="60" w:after="60"/>
            </w:pPr>
            <w:r w:rsidRPr="00EA3509">
              <w:t>Or</w:t>
            </w:r>
          </w:p>
          <w:p w:rsidR="00EA3509" w:rsidRPr="00EA3509" w:rsidRDefault="00EA3509" w:rsidP="00EA3509">
            <w:pPr>
              <w:spacing w:before="60" w:after="60"/>
            </w:pPr>
            <w:r w:rsidRPr="00EA3509">
              <w:t>x hours per resident days (HPRD) indicating: a) total number of licensed nurse staff hours per resident per day, b) RN hours per resident per day, c) LPN/LVN hours per resident per day, d) Certified Nursing Assistant hours per resident per day, e) Physical therapy staff hours per resident per day</w:t>
            </w:r>
          </w:p>
          <w:p w:rsidR="00EA3509" w:rsidRPr="00EA3509" w:rsidRDefault="00EA3509" w:rsidP="00EA3509">
            <w:pPr>
              <w:spacing w:before="60" w:after="60"/>
            </w:pPr>
            <w:r w:rsidRPr="00EA3509">
              <w:t xml:space="preserve"> </w:t>
            </w:r>
          </w:p>
          <w:p w:rsidR="00EA3509" w:rsidRPr="00EA3509" w:rsidRDefault="00EA3509" w:rsidP="00EA3509">
            <w:pPr>
              <w:spacing w:before="60" w:after="60"/>
            </w:pPr>
            <w:r w:rsidRPr="00EA3509">
              <w:t xml:space="preserve">Note: comparative data for HPRD are available on Nursing Home Compare </w:t>
            </w:r>
          </w:p>
        </w:tc>
      </w:tr>
      <w:tr w:rsidR="00EA3509" w:rsidRPr="00EA3509" w:rsidTr="00EA3509">
        <w:tc>
          <w:tcPr>
            <w:tcW w:w="3188" w:type="dxa"/>
            <w:hideMark/>
          </w:tcPr>
          <w:p w:rsidR="00EA3509" w:rsidRPr="00EA3509" w:rsidRDefault="00EA3509" w:rsidP="00EA3509">
            <w:pPr>
              <w:spacing w:before="60" w:after="60"/>
            </w:pPr>
            <w:r w:rsidRPr="00EA3509">
              <w:t>Other (e.g., department heads, nurse educator, quality assurance, ancillary staff in maintenance, housekeeping, dietary, laundry)</w:t>
            </w:r>
          </w:p>
        </w:tc>
        <w:tc>
          <w:tcPr>
            <w:tcW w:w="6026" w:type="dxa"/>
          </w:tcPr>
          <w:p w:rsidR="00EA3509" w:rsidRPr="00EA3509" w:rsidRDefault="00EA3509" w:rsidP="00EA3509">
            <w:pPr>
              <w:spacing w:before="60" w:after="60"/>
            </w:pPr>
          </w:p>
        </w:tc>
      </w:tr>
    </w:tbl>
    <w:p w:rsidR="00EA3509" w:rsidRDefault="00EA3509" w:rsidP="00EA3509">
      <w:pPr>
        <w:rPr>
          <w:lang w:val="en-CA"/>
        </w:rPr>
      </w:pPr>
    </w:p>
    <w:p w:rsidR="001538CC" w:rsidRDefault="001538CC" w:rsidP="00EA3509">
      <w:pPr>
        <w:rPr>
          <w:lang w:val="en-CA"/>
        </w:rPr>
      </w:pPr>
      <w:r>
        <w:rPr>
          <w:lang w:val="en-CA"/>
        </w:rPr>
        <w:t>Table 2</w:t>
      </w:r>
    </w:p>
    <w:tbl>
      <w:tblPr>
        <w:tblStyle w:val="TableGrid"/>
        <w:tblW w:w="0" w:type="auto"/>
        <w:tblInd w:w="137" w:type="dxa"/>
        <w:tblBorders>
          <w:top w:val="single" w:sz="4" w:space="0" w:color="8DC63F"/>
          <w:left w:val="single" w:sz="4" w:space="0" w:color="8DC63F"/>
          <w:bottom w:val="single" w:sz="4" w:space="0" w:color="8DC63F"/>
          <w:right w:val="single" w:sz="4" w:space="0" w:color="8DC63F"/>
          <w:insideH w:val="single" w:sz="4" w:space="0" w:color="8DC63F"/>
          <w:insideV w:val="single" w:sz="4" w:space="0" w:color="8DC63F"/>
        </w:tblBorders>
        <w:tblLook w:val="04A0" w:firstRow="1" w:lastRow="0" w:firstColumn="1" w:lastColumn="0" w:noHBand="0" w:noVBand="1"/>
      </w:tblPr>
      <w:tblGrid>
        <w:gridCol w:w="3119"/>
        <w:gridCol w:w="6094"/>
      </w:tblGrid>
      <w:tr w:rsidR="001538CC" w:rsidRPr="001538CC" w:rsidTr="001538CC">
        <w:tc>
          <w:tcPr>
            <w:tcW w:w="3119" w:type="dxa"/>
            <w:shd w:val="clear" w:color="auto" w:fill="8DC63F"/>
          </w:tcPr>
          <w:p w:rsidR="001538CC" w:rsidRPr="001538CC" w:rsidRDefault="001538CC" w:rsidP="001538CC">
            <w:pPr>
              <w:spacing w:after="120"/>
              <w:rPr>
                <w:b/>
                <w:color w:val="FFFFFF" w:themeColor="background1"/>
              </w:rPr>
            </w:pPr>
            <w:r w:rsidRPr="001538CC">
              <w:rPr>
                <w:b/>
                <w:color w:val="FFFFFF" w:themeColor="background1"/>
              </w:rPr>
              <w:t>Areas Facility Assessment Informed</w:t>
            </w:r>
          </w:p>
        </w:tc>
        <w:tc>
          <w:tcPr>
            <w:tcW w:w="6094" w:type="dxa"/>
            <w:shd w:val="clear" w:color="auto" w:fill="8DC63F"/>
          </w:tcPr>
          <w:p w:rsidR="001538CC" w:rsidRPr="001538CC" w:rsidRDefault="001538CC" w:rsidP="001538CC">
            <w:pPr>
              <w:spacing w:after="120"/>
              <w:rPr>
                <w:b/>
                <w:color w:val="FFFFFF" w:themeColor="background1"/>
              </w:rPr>
            </w:pPr>
            <w:r w:rsidRPr="001538CC">
              <w:rPr>
                <w:b/>
                <w:color w:val="FFFFFF" w:themeColor="background1"/>
              </w:rPr>
              <w:t>Action To Be Taken/Already Taken This Year</w:t>
            </w:r>
          </w:p>
        </w:tc>
      </w:tr>
      <w:tr w:rsidR="001538CC" w:rsidRPr="001538CC" w:rsidTr="001538CC">
        <w:tc>
          <w:tcPr>
            <w:tcW w:w="3119" w:type="dxa"/>
          </w:tcPr>
          <w:p w:rsidR="001538CC" w:rsidRPr="001538CC" w:rsidRDefault="001538CC" w:rsidP="001538CC">
            <w:pPr>
              <w:spacing w:after="120"/>
            </w:pPr>
            <w:r w:rsidRPr="001538CC">
              <w:t>Staffing</w:t>
            </w:r>
          </w:p>
        </w:tc>
        <w:tc>
          <w:tcPr>
            <w:tcW w:w="6094" w:type="dxa"/>
          </w:tcPr>
          <w:p w:rsidR="001538CC" w:rsidRPr="001538CC" w:rsidRDefault="001538CC" w:rsidP="001538CC">
            <w:pPr>
              <w:spacing w:after="120"/>
            </w:pPr>
          </w:p>
        </w:tc>
      </w:tr>
      <w:tr w:rsidR="001538CC" w:rsidRPr="001538CC" w:rsidTr="001538CC">
        <w:tc>
          <w:tcPr>
            <w:tcW w:w="3119" w:type="dxa"/>
          </w:tcPr>
          <w:p w:rsidR="001538CC" w:rsidRPr="001538CC" w:rsidRDefault="001538CC" w:rsidP="001538CC">
            <w:pPr>
              <w:spacing w:after="120"/>
            </w:pPr>
            <w:r w:rsidRPr="001538CC">
              <w:t>Infection Prevention/Control</w:t>
            </w:r>
          </w:p>
        </w:tc>
        <w:tc>
          <w:tcPr>
            <w:tcW w:w="6094" w:type="dxa"/>
          </w:tcPr>
          <w:p w:rsidR="001538CC" w:rsidRPr="001538CC" w:rsidRDefault="001538CC" w:rsidP="001538CC">
            <w:pPr>
              <w:spacing w:after="120"/>
            </w:pPr>
          </w:p>
        </w:tc>
      </w:tr>
      <w:tr w:rsidR="001538CC" w:rsidRPr="001538CC" w:rsidTr="001538CC">
        <w:tc>
          <w:tcPr>
            <w:tcW w:w="3119" w:type="dxa"/>
          </w:tcPr>
          <w:p w:rsidR="001538CC" w:rsidRPr="001538CC" w:rsidRDefault="001538CC" w:rsidP="001538CC">
            <w:pPr>
              <w:spacing w:after="120"/>
            </w:pPr>
            <w:r w:rsidRPr="001538CC">
              <w:t>Training, Competencies</w:t>
            </w:r>
          </w:p>
        </w:tc>
        <w:tc>
          <w:tcPr>
            <w:tcW w:w="6094" w:type="dxa"/>
          </w:tcPr>
          <w:p w:rsidR="001538CC" w:rsidRPr="001538CC" w:rsidRDefault="001538CC" w:rsidP="001538CC">
            <w:pPr>
              <w:spacing w:after="120"/>
            </w:pPr>
          </w:p>
        </w:tc>
      </w:tr>
      <w:tr w:rsidR="001538CC" w:rsidRPr="001538CC" w:rsidTr="001538CC">
        <w:tc>
          <w:tcPr>
            <w:tcW w:w="3119" w:type="dxa"/>
          </w:tcPr>
          <w:p w:rsidR="001538CC" w:rsidRPr="001538CC" w:rsidRDefault="001538CC" w:rsidP="001538CC">
            <w:pPr>
              <w:spacing w:after="120"/>
            </w:pPr>
            <w:r w:rsidRPr="001538CC">
              <w:t>QAPI Initiatives/Performance Improvement Projects</w:t>
            </w:r>
          </w:p>
        </w:tc>
        <w:tc>
          <w:tcPr>
            <w:tcW w:w="6094" w:type="dxa"/>
          </w:tcPr>
          <w:p w:rsidR="001538CC" w:rsidRPr="001538CC" w:rsidRDefault="001538CC" w:rsidP="001538CC">
            <w:pPr>
              <w:spacing w:after="120"/>
            </w:pPr>
          </w:p>
        </w:tc>
      </w:tr>
      <w:tr w:rsidR="001538CC" w:rsidRPr="001538CC" w:rsidTr="001538CC">
        <w:tc>
          <w:tcPr>
            <w:tcW w:w="3119" w:type="dxa"/>
          </w:tcPr>
          <w:p w:rsidR="001538CC" w:rsidRPr="001538CC" w:rsidRDefault="001538CC" w:rsidP="001538CC">
            <w:pPr>
              <w:spacing w:after="120"/>
            </w:pPr>
            <w:r w:rsidRPr="001538CC">
              <w:t>Business Strategy</w:t>
            </w:r>
          </w:p>
        </w:tc>
        <w:tc>
          <w:tcPr>
            <w:tcW w:w="6094" w:type="dxa"/>
          </w:tcPr>
          <w:p w:rsidR="001538CC" w:rsidRPr="001538CC" w:rsidRDefault="001538CC" w:rsidP="001538CC">
            <w:pPr>
              <w:spacing w:after="120"/>
            </w:pPr>
          </w:p>
        </w:tc>
      </w:tr>
    </w:tbl>
    <w:p w:rsidR="001538CC" w:rsidRDefault="001538CC" w:rsidP="00EA3509">
      <w:pPr>
        <w:rPr>
          <w:lang w:val="en-CA"/>
        </w:rPr>
      </w:pPr>
    </w:p>
    <w:p w:rsidR="00EA3509" w:rsidRPr="00EA3509" w:rsidRDefault="005A0AD5" w:rsidP="00671392">
      <w:pPr>
        <w:pStyle w:val="Heading2"/>
        <w:rPr>
          <w:lang w:val="en-CA"/>
        </w:rPr>
      </w:pPr>
      <w:bookmarkStart w:id="35" w:name="_Toc493233113"/>
      <w:r>
        <w:rPr>
          <w:lang w:val="en-CA"/>
        </w:rPr>
        <w:t>Staff Assignments</w:t>
      </w:r>
      <w:bookmarkEnd w:id="35"/>
    </w:p>
    <w:p w:rsidR="005A0AD5" w:rsidRDefault="005A0AD5">
      <w:pPr>
        <w:rPr>
          <w:b/>
          <w:lang w:val="en-CA"/>
        </w:rPr>
      </w:pPr>
      <w:r w:rsidRPr="005A0AD5">
        <w:rPr>
          <w:b/>
          <w:lang w:val="en-CA"/>
        </w:rPr>
        <w:t>Considerations:</w:t>
      </w:r>
    </w:p>
    <w:p w:rsidR="005A0AD5" w:rsidRPr="005A0AD5" w:rsidRDefault="005A0AD5" w:rsidP="005A0AD5">
      <w:pPr>
        <w:pStyle w:val="ListParagraph"/>
        <w:numPr>
          <w:ilvl w:val="0"/>
          <w:numId w:val="28"/>
        </w:numPr>
      </w:pPr>
      <w:r w:rsidRPr="005A0AD5">
        <w:t>Describe how you determine and review individual staff assignments for coordination and continuity of care for residents within and across these staff assignments.</w:t>
      </w:r>
    </w:p>
    <w:tbl>
      <w:tblPr>
        <w:tblStyle w:val="TableGrid"/>
        <w:tblW w:w="0" w:type="auto"/>
        <w:tblLook w:val="04A0" w:firstRow="1" w:lastRow="0" w:firstColumn="1" w:lastColumn="0" w:noHBand="0" w:noVBand="1"/>
      </w:tblPr>
      <w:tblGrid>
        <w:gridCol w:w="9350"/>
      </w:tblGrid>
      <w:tr w:rsidR="005A0AD5" w:rsidTr="005A0AD5">
        <w:tc>
          <w:tcPr>
            <w:tcW w:w="9350" w:type="dxa"/>
          </w:tcPr>
          <w:p w:rsidR="005A0AD5" w:rsidRDefault="005A0AD5">
            <w:pPr>
              <w:rPr>
                <w:b/>
                <w:lang w:val="en-CA"/>
              </w:rPr>
            </w:pPr>
          </w:p>
          <w:p w:rsidR="005A0AD5" w:rsidRDefault="005A0AD5">
            <w:pPr>
              <w:rPr>
                <w:b/>
                <w:lang w:val="en-CA"/>
              </w:rPr>
            </w:pPr>
          </w:p>
          <w:p w:rsidR="005A0AD5" w:rsidRDefault="005A0AD5">
            <w:pPr>
              <w:rPr>
                <w:b/>
                <w:lang w:val="en-CA"/>
              </w:rPr>
            </w:pPr>
          </w:p>
          <w:p w:rsidR="005A0AD5" w:rsidRDefault="005A0AD5">
            <w:pPr>
              <w:rPr>
                <w:b/>
                <w:lang w:val="en-CA"/>
              </w:rPr>
            </w:pPr>
          </w:p>
          <w:p w:rsidR="005A0AD5" w:rsidRDefault="005A0AD5">
            <w:pPr>
              <w:rPr>
                <w:b/>
                <w:lang w:val="en-CA"/>
              </w:rPr>
            </w:pPr>
          </w:p>
          <w:p w:rsidR="005A0AD5" w:rsidRDefault="005A0AD5">
            <w:pPr>
              <w:rPr>
                <w:b/>
                <w:lang w:val="en-CA"/>
              </w:rPr>
            </w:pPr>
          </w:p>
          <w:p w:rsidR="005A0AD5" w:rsidRDefault="005A0AD5">
            <w:pPr>
              <w:rPr>
                <w:b/>
                <w:lang w:val="en-CA"/>
              </w:rPr>
            </w:pPr>
          </w:p>
        </w:tc>
      </w:tr>
    </w:tbl>
    <w:p w:rsidR="005A0AD5" w:rsidRPr="00671392" w:rsidRDefault="005A0AD5" w:rsidP="00671392">
      <w:pPr>
        <w:pStyle w:val="Heading2"/>
      </w:pPr>
      <w:bookmarkStart w:id="36" w:name="_Toc493233114"/>
      <w:r w:rsidRPr="005A0AD5">
        <w:t>Staff training/education and competencies</w:t>
      </w:r>
      <w:bookmarkEnd w:id="36"/>
    </w:p>
    <w:p w:rsidR="005A0AD5" w:rsidRPr="005A0AD5" w:rsidRDefault="005A0AD5" w:rsidP="005A0AD5">
      <w:pPr>
        <w:rPr>
          <w:b/>
          <w:lang w:val="en-CA"/>
        </w:rPr>
      </w:pPr>
      <w:r w:rsidRPr="005A0AD5">
        <w:rPr>
          <w:b/>
          <w:lang w:val="en-CA"/>
        </w:rPr>
        <w:t>Considerations:</w:t>
      </w:r>
    </w:p>
    <w:p w:rsidR="005A0AD5" w:rsidRDefault="005A0AD5" w:rsidP="005A0AD5">
      <w:pPr>
        <w:pStyle w:val="ListParagraph"/>
        <w:numPr>
          <w:ilvl w:val="0"/>
          <w:numId w:val="28"/>
        </w:numPr>
        <w:ind w:left="360"/>
      </w:pPr>
      <w:r w:rsidRPr="005A0AD5">
        <w:t xml:space="preserve">Describe the staff training/education and competencies that are necessary to provide the level and types of support and care needed for your resident population. Include staff certification requirements as applicable. </w:t>
      </w:r>
    </w:p>
    <w:p w:rsidR="005A0AD5" w:rsidRPr="005A0AD5" w:rsidRDefault="005A0AD5" w:rsidP="005A0AD5">
      <w:pPr>
        <w:pStyle w:val="ListParagraph"/>
        <w:numPr>
          <w:ilvl w:val="0"/>
          <w:numId w:val="28"/>
        </w:numPr>
        <w:ind w:left="360"/>
      </w:pPr>
      <w:r w:rsidRPr="005A0AD5">
        <w:t xml:space="preserve">Potential data sources include hiring, education, training, competency instruction, and testing policies. </w:t>
      </w:r>
    </w:p>
    <w:p w:rsidR="005A0AD5" w:rsidRDefault="005A0AD5" w:rsidP="005A0AD5">
      <w:pPr>
        <w:pStyle w:val="ListParagraph"/>
        <w:numPr>
          <w:ilvl w:val="0"/>
          <w:numId w:val="28"/>
        </w:numPr>
        <w:ind w:left="360"/>
      </w:pPr>
      <w:r w:rsidRPr="005A0AD5">
        <w:t xml:space="preserve">List (or refer to or provide a link to) all staff training and competencies needed by type of staff. Consider if it would be helpful to indicate which competencies are reviewed at the time the staff member is hired, and how often they are reviewed after that. </w:t>
      </w:r>
    </w:p>
    <w:p w:rsidR="005A0AD5" w:rsidRDefault="005A0AD5" w:rsidP="005A0AD5">
      <w:pPr>
        <w:pStyle w:val="ListParagraph"/>
        <w:numPr>
          <w:ilvl w:val="0"/>
          <w:numId w:val="28"/>
        </w:numPr>
        <w:ind w:left="360"/>
      </w:pPr>
      <w:r>
        <w:t>Modify the List as appropriate below</w:t>
      </w:r>
    </w:p>
    <w:p w:rsidR="005A0AD5" w:rsidRDefault="005A0AD5" w:rsidP="005A0AD5">
      <w:pPr>
        <w:pStyle w:val="ListParagraph"/>
        <w:numPr>
          <w:ilvl w:val="0"/>
          <w:numId w:val="28"/>
        </w:numPr>
        <w:ind w:left="360"/>
      </w:pPr>
      <w:r>
        <w:t>POINTCLICKCARE: SmartZone/Relias</w:t>
      </w:r>
    </w:p>
    <w:p w:rsidR="00F64250" w:rsidRDefault="00F64250" w:rsidP="00671392">
      <w:pPr>
        <w:pStyle w:val="Heading3"/>
      </w:pPr>
      <w:bookmarkStart w:id="37" w:name="_Toc493233115"/>
      <w:r>
        <w:t>Education/In-services</w:t>
      </w:r>
      <w:bookmarkEnd w:id="37"/>
    </w:p>
    <w:tbl>
      <w:tblPr>
        <w:tblStyle w:val="TableGrid"/>
        <w:tblW w:w="0" w:type="auto"/>
        <w:tblBorders>
          <w:top w:val="single" w:sz="4" w:space="0" w:color="8DC63F"/>
          <w:left w:val="single" w:sz="4" w:space="0" w:color="8DC63F"/>
          <w:bottom w:val="single" w:sz="4" w:space="0" w:color="8DC63F"/>
          <w:right w:val="single" w:sz="4" w:space="0" w:color="8DC63F"/>
          <w:insideH w:val="single" w:sz="4" w:space="0" w:color="8DC63F"/>
          <w:insideV w:val="single" w:sz="4" w:space="0" w:color="8DC63F"/>
        </w:tblBorders>
        <w:tblLook w:val="04A0" w:firstRow="1" w:lastRow="0" w:firstColumn="1" w:lastColumn="0" w:noHBand="0" w:noVBand="1"/>
      </w:tblPr>
      <w:tblGrid>
        <w:gridCol w:w="2830"/>
        <w:gridCol w:w="6520"/>
      </w:tblGrid>
      <w:tr w:rsidR="005A0AD5" w:rsidTr="00EC7AC2">
        <w:trPr>
          <w:tblHeader/>
        </w:trPr>
        <w:tc>
          <w:tcPr>
            <w:tcW w:w="2830" w:type="dxa"/>
            <w:shd w:val="clear" w:color="auto" w:fill="8DC63F"/>
          </w:tcPr>
          <w:p w:rsidR="005A0AD5" w:rsidRPr="005A0AD5" w:rsidRDefault="005A0AD5" w:rsidP="005A0AD5">
            <w:pPr>
              <w:spacing w:before="60" w:after="60"/>
              <w:rPr>
                <w:color w:val="FFFFFF" w:themeColor="background1"/>
              </w:rPr>
            </w:pPr>
            <w:r w:rsidRPr="005A0AD5">
              <w:rPr>
                <w:color w:val="FFFFFF" w:themeColor="background1"/>
              </w:rPr>
              <w:t>Topic</w:t>
            </w:r>
          </w:p>
        </w:tc>
        <w:tc>
          <w:tcPr>
            <w:tcW w:w="6520" w:type="dxa"/>
            <w:shd w:val="clear" w:color="auto" w:fill="8DC63F"/>
          </w:tcPr>
          <w:p w:rsidR="005A0AD5" w:rsidRPr="005A0AD5" w:rsidRDefault="00EC7AC2" w:rsidP="005A0AD5">
            <w:pPr>
              <w:spacing w:before="60" w:after="60"/>
              <w:rPr>
                <w:color w:val="FFFFFF" w:themeColor="background1"/>
              </w:rPr>
            </w:pPr>
            <w:r>
              <w:rPr>
                <w:color w:val="FFFFFF" w:themeColor="background1"/>
              </w:rPr>
              <w:t xml:space="preserve">Staff Type </w:t>
            </w:r>
            <w:r w:rsidR="005A0AD5">
              <w:rPr>
                <w:color w:val="FFFFFF" w:themeColor="background1"/>
              </w:rPr>
              <w:t xml:space="preserve">and </w:t>
            </w:r>
            <w:r w:rsidR="005A0AD5" w:rsidRPr="005A0AD5">
              <w:rPr>
                <w:color w:val="FFFFFF" w:themeColor="background1"/>
              </w:rPr>
              <w:t xml:space="preserve">Timing (on </w:t>
            </w:r>
            <w:r w:rsidR="005A0AD5">
              <w:rPr>
                <w:color w:val="FFFFFF" w:themeColor="background1"/>
              </w:rPr>
              <w:t>hir</w:t>
            </w:r>
            <w:r w:rsidR="005A0AD5" w:rsidRPr="005A0AD5">
              <w:rPr>
                <w:color w:val="FFFFFF" w:themeColor="background1"/>
              </w:rPr>
              <w:t>e, annual, PRN, On Demand</w:t>
            </w:r>
            <w:r w:rsidR="00F64250">
              <w:rPr>
                <w:color w:val="FFFFFF" w:themeColor="background1"/>
              </w:rPr>
              <w:t>)</w:t>
            </w:r>
            <w:r>
              <w:rPr>
                <w:color w:val="FFFFFF" w:themeColor="background1"/>
              </w:rPr>
              <w:t>, How</w:t>
            </w:r>
          </w:p>
        </w:tc>
      </w:tr>
      <w:tr w:rsidR="005A0AD5" w:rsidTr="00EC7AC2">
        <w:tc>
          <w:tcPr>
            <w:tcW w:w="2830" w:type="dxa"/>
          </w:tcPr>
          <w:p w:rsidR="005A0AD5" w:rsidRDefault="005A0AD5" w:rsidP="005A0AD5">
            <w:pPr>
              <w:spacing w:before="60" w:after="60"/>
            </w:pPr>
            <w:r w:rsidRPr="005A0AD5">
              <w:t>Communication – effective communications for direct care staff</w:t>
            </w:r>
          </w:p>
        </w:tc>
        <w:tc>
          <w:tcPr>
            <w:tcW w:w="6520" w:type="dxa"/>
          </w:tcPr>
          <w:p w:rsidR="005A0AD5" w:rsidRDefault="005A0AD5" w:rsidP="005A0AD5">
            <w:pPr>
              <w:spacing w:before="60" w:after="60"/>
            </w:pPr>
          </w:p>
        </w:tc>
      </w:tr>
      <w:tr w:rsidR="005A0AD5" w:rsidTr="00EC7AC2">
        <w:trPr>
          <w:trHeight w:val="2155"/>
        </w:trPr>
        <w:tc>
          <w:tcPr>
            <w:tcW w:w="2830" w:type="dxa"/>
          </w:tcPr>
          <w:p w:rsidR="005A0AD5" w:rsidRDefault="005A0AD5" w:rsidP="005A0AD5">
            <w:pPr>
              <w:spacing w:before="60" w:after="60"/>
            </w:pPr>
            <w:r w:rsidRPr="005A0AD5">
              <w:t>Resident’s rights and facility responsibilities – ensure that staff members are educated on the rights of the resident and the responsibilities of a facility to properly care for its residents</w:t>
            </w:r>
          </w:p>
        </w:tc>
        <w:tc>
          <w:tcPr>
            <w:tcW w:w="6520" w:type="dxa"/>
          </w:tcPr>
          <w:p w:rsidR="005A0AD5" w:rsidRDefault="005A0AD5" w:rsidP="005A0AD5">
            <w:pPr>
              <w:spacing w:before="60" w:after="60"/>
            </w:pPr>
          </w:p>
        </w:tc>
      </w:tr>
      <w:tr w:rsidR="005A0AD5" w:rsidTr="00EC7AC2">
        <w:tc>
          <w:tcPr>
            <w:tcW w:w="2830" w:type="dxa"/>
          </w:tcPr>
          <w:p w:rsidR="005A0AD5" w:rsidRDefault="005A0AD5" w:rsidP="005A0AD5">
            <w:pPr>
              <w:spacing w:before="60" w:after="60"/>
            </w:pPr>
            <w:r w:rsidRPr="005A0AD5">
              <w:t>Abuse, neglect, and exploitation – training that at a minimum educates staff on— (1) Activities that constitute abuse, neglect, exploitation, and misappropriation of resident property; (2) Procedures for reporting incidents, of abuse, neglect, exploitation, or the misappropriation of resident property; and (3) Care/management for persons with dementia and resident abuse prevention</w:t>
            </w:r>
          </w:p>
        </w:tc>
        <w:tc>
          <w:tcPr>
            <w:tcW w:w="6520" w:type="dxa"/>
          </w:tcPr>
          <w:p w:rsidR="005A0AD5" w:rsidRDefault="005A0AD5" w:rsidP="005A0AD5">
            <w:pPr>
              <w:spacing w:before="60" w:after="60"/>
            </w:pPr>
          </w:p>
        </w:tc>
      </w:tr>
      <w:tr w:rsidR="005A0AD5" w:rsidTr="00EC7AC2">
        <w:tc>
          <w:tcPr>
            <w:tcW w:w="2830" w:type="dxa"/>
          </w:tcPr>
          <w:p w:rsidR="005A0AD5" w:rsidRDefault="005A0AD5" w:rsidP="005A0AD5">
            <w:pPr>
              <w:spacing w:before="60" w:after="60"/>
            </w:pPr>
            <w:r w:rsidRPr="005A0AD5">
              <w:t xml:space="preserve">Infection control – a facility must include as part of its infection prevention and control program mandatory training that includes the written standards, policies, and procedures for the program </w:t>
            </w:r>
          </w:p>
        </w:tc>
        <w:tc>
          <w:tcPr>
            <w:tcW w:w="6520" w:type="dxa"/>
          </w:tcPr>
          <w:p w:rsidR="005A0AD5" w:rsidRDefault="005A0AD5" w:rsidP="005A0AD5">
            <w:pPr>
              <w:spacing w:before="60" w:after="60"/>
            </w:pPr>
          </w:p>
        </w:tc>
      </w:tr>
      <w:tr w:rsidR="005A0AD5" w:rsidTr="00EC7AC2">
        <w:tc>
          <w:tcPr>
            <w:tcW w:w="2830" w:type="dxa"/>
          </w:tcPr>
          <w:p w:rsidR="005A0AD5" w:rsidRDefault="005A0AD5" w:rsidP="005A0AD5">
            <w:pPr>
              <w:spacing w:before="60" w:after="60"/>
            </w:pPr>
            <w:r w:rsidRPr="005A0AD5">
              <w:t>Culture change (that is, person-centered and person-directed care)</w:t>
            </w:r>
          </w:p>
        </w:tc>
        <w:tc>
          <w:tcPr>
            <w:tcW w:w="6520" w:type="dxa"/>
          </w:tcPr>
          <w:p w:rsidR="005A0AD5" w:rsidRDefault="005A0AD5" w:rsidP="005A0AD5">
            <w:pPr>
              <w:spacing w:before="60" w:after="60"/>
            </w:pPr>
          </w:p>
        </w:tc>
      </w:tr>
      <w:tr w:rsidR="005A0AD5" w:rsidTr="00EC7AC2">
        <w:tc>
          <w:tcPr>
            <w:tcW w:w="2830" w:type="dxa"/>
          </w:tcPr>
          <w:p w:rsidR="005A0AD5" w:rsidRDefault="00F64250" w:rsidP="005A0AD5">
            <w:pPr>
              <w:spacing w:before="60" w:after="60"/>
            </w:pPr>
            <w:r w:rsidRPr="00F64250">
              <w:t>State-approved training program for feeding assistants</w:t>
            </w:r>
          </w:p>
        </w:tc>
        <w:tc>
          <w:tcPr>
            <w:tcW w:w="6520" w:type="dxa"/>
          </w:tcPr>
          <w:p w:rsidR="005A0AD5" w:rsidRDefault="005A0AD5" w:rsidP="005A0AD5">
            <w:pPr>
              <w:spacing w:before="60" w:after="60"/>
            </w:pPr>
          </w:p>
        </w:tc>
      </w:tr>
      <w:tr w:rsidR="00F64250" w:rsidTr="00EC7AC2">
        <w:tc>
          <w:tcPr>
            <w:tcW w:w="2830" w:type="dxa"/>
          </w:tcPr>
          <w:p w:rsidR="00F64250" w:rsidRPr="00F64250" w:rsidRDefault="00F64250" w:rsidP="005A0AD5">
            <w:pPr>
              <w:spacing w:before="60" w:after="60"/>
            </w:pPr>
            <w:r w:rsidRPr="00F64250">
              <w:t>Identification of resident changes in condition, including how to identify medical issues appropriately, how to determine if symptoms represent problems in need of intervention, how to identify when medical interventions are causing rather than helping relieve suffering and improve quality of life</w:t>
            </w:r>
          </w:p>
        </w:tc>
        <w:tc>
          <w:tcPr>
            <w:tcW w:w="6520" w:type="dxa"/>
          </w:tcPr>
          <w:p w:rsidR="00F64250" w:rsidRDefault="00F64250" w:rsidP="005A0AD5">
            <w:pPr>
              <w:spacing w:before="60" w:after="60"/>
            </w:pPr>
          </w:p>
        </w:tc>
      </w:tr>
      <w:tr w:rsidR="005A0AD5" w:rsidTr="00EC7AC2">
        <w:tc>
          <w:tcPr>
            <w:tcW w:w="2830" w:type="dxa"/>
          </w:tcPr>
          <w:p w:rsidR="005A0AD5" w:rsidRDefault="00F64250" w:rsidP="005A0AD5">
            <w:pPr>
              <w:spacing w:before="60" w:after="60"/>
            </w:pPr>
            <w:r w:rsidRPr="00F64250">
              <w:t>Cultural competency (ability of organizations to effectively deliver health care services that meet the social, cultural, and linguistic needs of residents)</w:t>
            </w:r>
          </w:p>
        </w:tc>
        <w:tc>
          <w:tcPr>
            <w:tcW w:w="6520" w:type="dxa"/>
          </w:tcPr>
          <w:p w:rsidR="005A0AD5" w:rsidRDefault="005A0AD5" w:rsidP="005A0AD5">
            <w:pPr>
              <w:spacing w:before="60" w:after="60"/>
            </w:pPr>
          </w:p>
        </w:tc>
      </w:tr>
    </w:tbl>
    <w:p w:rsidR="005A0AD5" w:rsidRDefault="00F64250" w:rsidP="00671392">
      <w:pPr>
        <w:pStyle w:val="Heading3"/>
        <w:rPr>
          <w:lang w:val="en-CA"/>
        </w:rPr>
      </w:pPr>
      <w:bookmarkStart w:id="38" w:name="_Toc493233116"/>
      <w:r>
        <w:rPr>
          <w:lang w:val="en-CA"/>
        </w:rPr>
        <w:t>Staff Competencies</w:t>
      </w:r>
      <w:bookmarkEnd w:id="38"/>
    </w:p>
    <w:tbl>
      <w:tblPr>
        <w:tblStyle w:val="TableGrid"/>
        <w:tblW w:w="0" w:type="auto"/>
        <w:tblBorders>
          <w:top w:val="single" w:sz="4" w:space="0" w:color="8DC63F"/>
          <w:left w:val="single" w:sz="4" w:space="0" w:color="8DC63F"/>
          <w:bottom w:val="single" w:sz="4" w:space="0" w:color="8DC63F"/>
          <w:right w:val="single" w:sz="4" w:space="0" w:color="8DC63F"/>
          <w:insideH w:val="single" w:sz="4" w:space="0" w:color="8DC63F"/>
          <w:insideV w:val="single" w:sz="4" w:space="0" w:color="8DC63F"/>
        </w:tblBorders>
        <w:tblLook w:val="04A0" w:firstRow="1" w:lastRow="0" w:firstColumn="1" w:lastColumn="0" w:noHBand="0" w:noVBand="1"/>
      </w:tblPr>
      <w:tblGrid>
        <w:gridCol w:w="2830"/>
        <w:gridCol w:w="6520"/>
      </w:tblGrid>
      <w:tr w:rsidR="00F64250" w:rsidRPr="00F64250" w:rsidTr="00EC7AC2">
        <w:trPr>
          <w:tblHeader/>
        </w:trPr>
        <w:tc>
          <w:tcPr>
            <w:tcW w:w="2830" w:type="dxa"/>
            <w:shd w:val="clear" w:color="auto" w:fill="8DC63F"/>
          </w:tcPr>
          <w:p w:rsidR="00F64250" w:rsidRPr="00F64250" w:rsidRDefault="00F64250" w:rsidP="00EC7AC2">
            <w:pPr>
              <w:spacing w:before="60" w:after="60"/>
              <w:rPr>
                <w:color w:val="FFFFFF" w:themeColor="background1"/>
              </w:rPr>
            </w:pPr>
            <w:r w:rsidRPr="00F64250">
              <w:rPr>
                <w:color w:val="FFFFFF" w:themeColor="background1"/>
              </w:rPr>
              <w:t>Competency</w:t>
            </w:r>
          </w:p>
        </w:tc>
        <w:tc>
          <w:tcPr>
            <w:tcW w:w="6520" w:type="dxa"/>
            <w:shd w:val="clear" w:color="auto" w:fill="8DC63F"/>
          </w:tcPr>
          <w:p w:rsidR="00F64250" w:rsidRPr="00F64250" w:rsidRDefault="00EC7AC2" w:rsidP="00EC7AC2">
            <w:pPr>
              <w:spacing w:before="60" w:after="60"/>
              <w:rPr>
                <w:color w:val="FFFFFF" w:themeColor="background1"/>
              </w:rPr>
            </w:pPr>
            <w:r>
              <w:rPr>
                <w:color w:val="FFFFFF" w:themeColor="background1"/>
              </w:rPr>
              <w:t>Staff Type</w:t>
            </w:r>
            <w:r w:rsidR="00F64250" w:rsidRPr="00F64250">
              <w:rPr>
                <w:color w:val="FFFFFF" w:themeColor="background1"/>
              </w:rPr>
              <w:t xml:space="preserve"> and Timing (on hire, annual, PRN, On Demand)</w:t>
            </w:r>
            <w:r>
              <w:rPr>
                <w:color w:val="FFFFFF" w:themeColor="background1"/>
              </w:rPr>
              <w:t>, How</w:t>
            </w:r>
          </w:p>
        </w:tc>
      </w:tr>
      <w:tr w:rsidR="00F64250" w:rsidRPr="00F64250" w:rsidTr="00EC7AC2">
        <w:tc>
          <w:tcPr>
            <w:tcW w:w="2830" w:type="dxa"/>
          </w:tcPr>
          <w:p w:rsidR="00F64250" w:rsidRPr="00F64250" w:rsidRDefault="00EC7AC2" w:rsidP="00EC7AC2">
            <w:pPr>
              <w:spacing w:before="60" w:after="60"/>
            </w:pPr>
            <w:r w:rsidRPr="00EC7AC2">
              <w:t>Person-centered care</w:t>
            </w:r>
          </w:p>
        </w:tc>
        <w:tc>
          <w:tcPr>
            <w:tcW w:w="6520" w:type="dxa"/>
          </w:tcPr>
          <w:p w:rsidR="00F64250" w:rsidRPr="00F64250" w:rsidRDefault="00F64250" w:rsidP="00EC7AC2">
            <w:pPr>
              <w:spacing w:before="60" w:after="60"/>
            </w:pPr>
          </w:p>
        </w:tc>
      </w:tr>
      <w:tr w:rsidR="00EC7AC2" w:rsidRPr="00F64250" w:rsidTr="00EC7AC2">
        <w:tc>
          <w:tcPr>
            <w:tcW w:w="2830" w:type="dxa"/>
          </w:tcPr>
          <w:p w:rsidR="00EC7AC2" w:rsidRPr="00EC7AC2" w:rsidRDefault="00EC7AC2" w:rsidP="00EC7AC2">
            <w:pPr>
              <w:spacing w:before="60" w:after="60"/>
            </w:pPr>
            <w:r>
              <w:t>Activities of Daily Living</w:t>
            </w:r>
          </w:p>
        </w:tc>
        <w:tc>
          <w:tcPr>
            <w:tcW w:w="6520" w:type="dxa"/>
          </w:tcPr>
          <w:p w:rsidR="00EC7AC2" w:rsidRPr="00F64250" w:rsidRDefault="00EC7AC2" w:rsidP="00EC7AC2">
            <w:pPr>
              <w:spacing w:before="60" w:after="60"/>
            </w:pPr>
          </w:p>
        </w:tc>
      </w:tr>
      <w:tr w:rsidR="00EC7AC2" w:rsidRPr="00F64250" w:rsidTr="00EC7AC2">
        <w:tc>
          <w:tcPr>
            <w:tcW w:w="2830" w:type="dxa"/>
          </w:tcPr>
          <w:p w:rsidR="00EC7AC2" w:rsidRPr="00EC7AC2" w:rsidRDefault="00EC7AC2" w:rsidP="00EC7AC2">
            <w:pPr>
              <w:spacing w:before="60" w:after="60"/>
            </w:pPr>
            <w:r>
              <w:t>Disaster Planning</w:t>
            </w:r>
          </w:p>
        </w:tc>
        <w:tc>
          <w:tcPr>
            <w:tcW w:w="6520" w:type="dxa"/>
          </w:tcPr>
          <w:p w:rsidR="00EC7AC2" w:rsidRPr="00F64250" w:rsidRDefault="00EC7AC2" w:rsidP="00EC7AC2">
            <w:pPr>
              <w:spacing w:before="60" w:after="60"/>
            </w:pPr>
          </w:p>
        </w:tc>
      </w:tr>
      <w:tr w:rsidR="00EC7AC2" w:rsidRPr="00F64250" w:rsidTr="00EC7AC2">
        <w:tc>
          <w:tcPr>
            <w:tcW w:w="2830" w:type="dxa"/>
          </w:tcPr>
          <w:p w:rsidR="00EC7AC2" w:rsidRPr="00EC7AC2" w:rsidRDefault="00EC7AC2" w:rsidP="00EC7AC2">
            <w:pPr>
              <w:spacing w:before="60" w:after="60"/>
            </w:pPr>
            <w:r>
              <w:t>Infection Control – Hand Hygiene</w:t>
            </w:r>
          </w:p>
        </w:tc>
        <w:tc>
          <w:tcPr>
            <w:tcW w:w="6520" w:type="dxa"/>
          </w:tcPr>
          <w:p w:rsidR="00EC7AC2" w:rsidRPr="00F64250" w:rsidRDefault="00EC7AC2" w:rsidP="00EC7AC2">
            <w:pPr>
              <w:spacing w:before="60" w:after="60"/>
            </w:pPr>
          </w:p>
        </w:tc>
      </w:tr>
      <w:tr w:rsidR="00EC7AC2" w:rsidRPr="00F64250" w:rsidTr="00EC7AC2">
        <w:tc>
          <w:tcPr>
            <w:tcW w:w="2830" w:type="dxa"/>
          </w:tcPr>
          <w:p w:rsidR="00EC7AC2" w:rsidRDefault="00EC7AC2" w:rsidP="00EC7AC2">
            <w:pPr>
              <w:spacing w:before="60" w:after="60"/>
            </w:pPr>
            <w:r>
              <w:t>Infection Control – Universal Precautions</w:t>
            </w:r>
          </w:p>
        </w:tc>
        <w:tc>
          <w:tcPr>
            <w:tcW w:w="6520" w:type="dxa"/>
          </w:tcPr>
          <w:p w:rsidR="00EC7AC2" w:rsidRPr="00F64250" w:rsidRDefault="00EC7AC2" w:rsidP="00EC7AC2">
            <w:pPr>
              <w:spacing w:before="60" w:after="60"/>
            </w:pPr>
          </w:p>
        </w:tc>
      </w:tr>
      <w:tr w:rsidR="00EC7AC2" w:rsidRPr="00F64250" w:rsidTr="00EC7AC2">
        <w:tc>
          <w:tcPr>
            <w:tcW w:w="2830" w:type="dxa"/>
          </w:tcPr>
          <w:p w:rsidR="00EC7AC2" w:rsidRDefault="00EC7AC2" w:rsidP="00EC7AC2">
            <w:pPr>
              <w:spacing w:before="60" w:after="60"/>
            </w:pPr>
            <w:r>
              <w:t>Infection Control – Protective Equipment</w:t>
            </w:r>
          </w:p>
        </w:tc>
        <w:tc>
          <w:tcPr>
            <w:tcW w:w="6520" w:type="dxa"/>
          </w:tcPr>
          <w:p w:rsidR="00EC7AC2" w:rsidRPr="00F64250" w:rsidRDefault="00EC7AC2" w:rsidP="00EC7AC2">
            <w:pPr>
              <w:spacing w:before="60" w:after="60"/>
            </w:pPr>
          </w:p>
        </w:tc>
      </w:tr>
      <w:tr w:rsidR="00EC7AC2" w:rsidRPr="00F64250" w:rsidTr="00EC7AC2">
        <w:tc>
          <w:tcPr>
            <w:tcW w:w="2830" w:type="dxa"/>
          </w:tcPr>
          <w:p w:rsidR="00EC7AC2" w:rsidRPr="00EC7AC2" w:rsidRDefault="00EC7AC2" w:rsidP="00EC7AC2">
            <w:pPr>
              <w:spacing w:before="60" w:after="60"/>
            </w:pPr>
            <w:r>
              <w:t>Medication Administration</w:t>
            </w:r>
          </w:p>
        </w:tc>
        <w:tc>
          <w:tcPr>
            <w:tcW w:w="6520" w:type="dxa"/>
          </w:tcPr>
          <w:p w:rsidR="00EC7AC2" w:rsidRPr="00F64250" w:rsidRDefault="00EC7AC2" w:rsidP="00EC7AC2">
            <w:pPr>
              <w:spacing w:before="60" w:after="60"/>
            </w:pPr>
          </w:p>
        </w:tc>
      </w:tr>
      <w:tr w:rsidR="00EC7AC2" w:rsidRPr="00F64250" w:rsidTr="00EC7AC2">
        <w:tc>
          <w:tcPr>
            <w:tcW w:w="2830" w:type="dxa"/>
          </w:tcPr>
          <w:p w:rsidR="00EC7AC2" w:rsidRDefault="00EC7AC2" w:rsidP="00EC7AC2">
            <w:pPr>
              <w:spacing w:before="60" w:after="60"/>
            </w:pPr>
            <w:r>
              <w:t>Measurements – Vitals and Intake and Output</w:t>
            </w:r>
          </w:p>
        </w:tc>
        <w:tc>
          <w:tcPr>
            <w:tcW w:w="6520" w:type="dxa"/>
          </w:tcPr>
          <w:p w:rsidR="00EC7AC2" w:rsidRPr="00F64250" w:rsidRDefault="00EC7AC2" w:rsidP="00EC7AC2">
            <w:pPr>
              <w:spacing w:before="60" w:after="60"/>
            </w:pPr>
          </w:p>
        </w:tc>
      </w:tr>
      <w:tr w:rsidR="00EC7AC2" w:rsidRPr="00F64250" w:rsidTr="00EC7AC2">
        <w:tc>
          <w:tcPr>
            <w:tcW w:w="2830" w:type="dxa"/>
          </w:tcPr>
          <w:p w:rsidR="00EC7AC2" w:rsidRDefault="00EC7AC2" w:rsidP="00EC7AC2">
            <w:pPr>
              <w:spacing w:before="60" w:after="60"/>
            </w:pPr>
            <w:r>
              <w:t>Resident Assessment</w:t>
            </w:r>
          </w:p>
        </w:tc>
        <w:tc>
          <w:tcPr>
            <w:tcW w:w="6520" w:type="dxa"/>
          </w:tcPr>
          <w:p w:rsidR="00EC7AC2" w:rsidRPr="00F64250" w:rsidRDefault="00EC7AC2" w:rsidP="00EC7AC2">
            <w:pPr>
              <w:spacing w:before="60" w:after="60"/>
            </w:pPr>
          </w:p>
        </w:tc>
      </w:tr>
      <w:tr w:rsidR="00EC7AC2" w:rsidRPr="00F64250" w:rsidTr="00EC7AC2">
        <w:tc>
          <w:tcPr>
            <w:tcW w:w="2830" w:type="dxa"/>
          </w:tcPr>
          <w:p w:rsidR="00EC7AC2" w:rsidRDefault="00EC7AC2" w:rsidP="00EC7AC2">
            <w:pPr>
              <w:spacing w:before="60" w:after="60"/>
            </w:pPr>
            <w:r>
              <w:t>Caring for People with Dementia. Alzheimer’s and Cognitive Impairments</w:t>
            </w:r>
          </w:p>
        </w:tc>
        <w:tc>
          <w:tcPr>
            <w:tcW w:w="6520" w:type="dxa"/>
          </w:tcPr>
          <w:p w:rsidR="00EC7AC2" w:rsidRPr="00F64250" w:rsidRDefault="00EC7AC2" w:rsidP="00EC7AC2">
            <w:pPr>
              <w:spacing w:before="60" w:after="60"/>
            </w:pPr>
          </w:p>
        </w:tc>
      </w:tr>
      <w:tr w:rsidR="00EC7AC2" w:rsidRPr="00F64250" w:rsidTr="00EC7AC2">
        <w:tc>
          <w:tcPr>
            <w:tcW w:w="2830" w:type="dxa"/>
          </w:tcPr>
          <w:p w:rsidR="00EC7AC2" w:rsidRDefault="00EC7AC2" w:rsidP="00EC7AC2">
            <w:pPr>
              <w:spacing w:before="60" w:after="60"/>
            </w:pPr>
            <w:r>
              <w:t>Caring for Residents with Mental and Psychosocial disorders</w:t>
            </w:r>
          </w:p>
        </w:tc>
        <w:tc>
          <w:tcPr>
            <w:tcW w:w="6520" w:type="dxa"/>
          </w:tcPr>
          <w:p w:rsidR="00EC7AC2" w:rsidRPr="00F64250" w:rsidRDefault="00EC7AC2" w:rsidP="00EC7AC2">
            <w:pPr>
              <w:spacing w:before="60" w:after="60"/>
            </w:pPr>
          </w:p>
        </w:tc>
      </w:tr>
      <w:tr w:rsidR="00EC7AC2" w:rsidRPr="00F64250" w:rsidTr="00EC7AC2">
        <w:tc>
          <w:tcPr>
            <w:tcW w:w="2830" w:type="dxa"/>
          </w:tcPr>
          <w:p w:rsidR="00EC7AC2" w:rsidRDefault="00EC7AC2" w:rsidP="00EC7AC2">
            <w:pPr>
              <w:spacing w:before="60" w:after="60"/>
            </w:pPr>
            <w:r>
              <w:t xml:space="preserve">Non-pharmacological management of Responsive Behaviors </w:t>
            </w:r>
          </w:p>
        </w:tc>
        <w:tc>
          <w:tcPr>
            <w:tcW w:w="6520" w:type="dxa"/>
          </w:tcPr>
          <w:p w:rsidR="00EC7AC2" w:rsidRPr="00F64250" w:rsidRDefault="00EC7AC2" w:rsidP="00EC7AC2">
            <w:pPr>
              <w:spacing w:before="60" w:after="60"/>
            </w:pPr>
          </w:p>
        </w:tc>
      </w:tr>
      <w:tr w:rsidR="00EC7AC2" w:rsidRPr="00F64250" w:rsidTr="00EC7AC2">
        <w:tc>
          <w:tcPr>
            <w:tcW w:w="2830" w:type="dxa"/>
          </w:tcPr>
          <w:p w:rsidR="00EC7AC2" w:rsidRDefault="00EC7AC2" w:rsidP="00EC7AC2">
            <w:pPr>
              <w:spacing w:before="60" w:after="60"/>
            </w:pPr>
            <w:r>
              <w:t>Caring for Residents with Trauma/PTSD</w:t>
            </w:r>
          </w:p>
        </w:tc>
        <w:tc>
          <w:tcPr>
            <w:tcW w:w="6520" w:type="dxa"/>
          </w:tcPr>
          <w:p w:rsidR="00EC7AC2" w:rsidRPr="00F64250" w:rsidRDefault="00EC7AC2" w:rsidP="00EC7AC2">
            <w:pPr>
              <w:spacing w:before="60" w:after="60"/>
            </w:pPr>
          </w:p>
        </w:tc>
      </w:tr>
    </w:tbl>
    <w:p w:rsidR="00EC7AC2" w:rsidRDefault="00EC7AC2" w:rsidP="00671392">
      <w:pPr>
        <w:pStyle w:val="Heading2"/>
      </w:pPr>
      <w:bookmarkStart w:id="39" w:name="_Toc493233117"/>
      <w:r>
        <w:t>Policies and P</w:t>
      </w:r>
      <w:r w:rsidRPr="00EC7AC2">
        <w:t xml:space="preserve">rocedures for </w:t>
      </w:r>
      <w:r>
        <w:t>P</w:t>
      </w:r>
      <w:r w:rsidRPr="00EC7AC2">
        <w:t xml:space="preserve">rovision of </w:t>
      </w:r>
      <w:r>
        <w:t>C</w:t>
      </w:r>
      <w:r w:rsidRPr="00EC7AC2">
        <w:t>are</w:t>
      </w:r>
      <w:bookmarkEnd w:id="39"/>
    </w:p>
    <w:p w:rsidR="00EC7AC2" w:rsidRDefault="00055D7D" w:rsidP="00EC7AC2">
      <w:pPr>
        <w:rPr>
          <w:b/>
        </w:rPr>
      </w:pPr>
      <w:r w:rsidRPr="00055D7D">
        <w:rPr>
          <w:b/>
        </w:rPr>
        <w:t>Considerations:</w:t>
      </w:r>
    </w:p>
    <w:p w:rsidR="00055D7D" w:rsidRDefault="00055D7D" w:rsidP="00055D7D">
      <w:pPr>
        <w:pStyle w:val="ListParagraph"/>
        <w:numPr>
          <w:ilvl w:val="0"/>
          <w:numId w:val="30"/>
        </w:numPr>
      </w:pPr>
      <w:r w:rsidRPr="00055D7D">
        <w:t xml:space="preserve">Describe how you evaluate what policies and procedures may be required in the provision of care, and how you ensure those meet current professional standards of practice. </w:t>
      </w:r>
    </w:p>
    <w:p w:rsidR="00055D7D" w:rsidRDefault="00055D7D" w:rsidP="00055D7D">
      <w:pPr>
        <w:pStyle w:val="ListParagraph"/>
        <w:numPr>
          <w:ilvl w:val="0"/>
          <w:numId w:val="30"/>
        </w:numPr>
      </w:pPr>
      <w:r w:rsidRPr="00055D7D">
        <w:t xml:space="preserve">Include, for example, your process to determine if new or updated policies are needed, and how they are developed or updated. </w:t>
      </w:r>
    </w:p>
    <w:p w:rsidR="00055D7D" w:rsidRDefault="00055D7D" w:rsidP="00055D7D">
      <w:pPr>
        <w:pStyle w:val="ListParagraph"/>
        <w:numPr>
          <w:ilvl w:val="0"/>
          <w:numId w:val="30"/>
        </w:numPr>
      </w:pPr>
      <w:r w:rsidRPr="00055D7D">
        <w:t>Examples of policies and procedures include pain management, IV therapy, fall prevention, skin and wound care, restorative nursing, specialized respiratory care for tracheostomy or ventilator, storage of medications and biologicals, and transportation.</w:t>
      </w:r>
    </w:p>
    <w:p w:rsidR="00055D7D" w:rsidRDefault="00055D7D" w:rsidP="00671392">
      <w:pPr>
        <w:pStyle w:val="Heading3"/>
      </w:pPr>
      <w:bookmarkStart w:id="40" w:name="_Toc493233118"/>
      <w:r>
        <w:t>Process for Updating and Rolling Out New/Updated policies</w:t>
      </w:r>
      <w:bookmarkEnd w:id="40"/>
    </w:p>
    <w:tbl>
      <w:tblPr>
        <w:tblStyle w:val="TableGrid"/>
        <w:tblW w:w="0" w:type="auto"/>
        <w:tblLook w:val="04A0" w:firstRow="1" w:lastRow="0" w:firstColumn="1" w:lastColumn="0" w:noHBand="0" w:noVBand="1"/>
      </w:tblPr>
      <w:tblGrid>
        <w:gridCol w:w="9350"/>
      </w:tblGrid>
      <w:tr w:rsidR="00055D7D" w:rsidTr="00055D7D">
        <w:tc>
          <w:tcPr>
            <w:tcW w:w="9350" w:type="dxa"/>
          </w:tcPr>
          <w:p w:rsidR="00055D7D" w:rsidRDefault="00055D7D" w:rsidP="00055D7D"/>
          <w:p w:rsidR="00055D7D" w:rsidRDefault="00055D7D" w:rsidP="00055D7D"/>
          <w:p w:rsidR="00055D7D" w:rsidRDefault="00055D7D" w:rsidP="00055D7D"/>
          <w:p w:rsidR="00055D7D" w:rsidRDefault="00055D7D" w:rsidP="00055D7D"/>
          <w:p w:rsidR="00055D7D" w:rsidRDefault="00055D7D" w:rsidP="00055D7D"/>
          <w:p w:rsidR="00055D7D" w:rsidRDefault="00055D7D" w:rsidP="00055D7D"/>
          <w:p w:rsidR="00055D7D" w:rsidRDefault="00055D7D" w:rsidP="00055D7D"/>
        </w:tc>
      </w:tr>
    </w:tbl>
    <w:p w:rsidR="00EC7AC2" w:rsidRDefault="00EC7AC2" w:rsidP="00671392">
      <w:pPr>
        <w:pStyle w:val="Heading2"/>
      </w:pPr>
      <w:bookmarkStart w:id="41" w:name="_Toc493233119"/>
      <w:r>
        <w:t>Working with Medical P</w:t>
      </w:r>
      <w:r w:rsidRPr="00EC7AC2">
        <w:t>ractitioners</w:t>
      </w:r>
      <w:bookmarkEnd w:id="41"/>
    </w:p>
    <w:p w:rsidR="00055D7D" w:rsidRDefault="00055D7D" w:rsidP="00055D7D">
      <w:pPr>
        <w:rPr>
          <w:b/>
        </w:rPr>
      </w:pPr>
      <w:r w:rsidRPr="00055D7D">
        <w:rPr>
          <w:b/>
        </w:rPr>
        <w:t>Considerations:</w:t>
      </w:r>
    </w:p>
    <w:p w:rsidR="00055D7D" w:rsidRPr="00055D7D" w:rsidRDefault="00055D7D" w:rsidP="00055D7D">
      <w:pPr>
        <w:pStyle w:val="ListParagraph"/>
        <w:numPr>
          <w:ilvl w:val="0"/>
          <w:numId w:val="31"/>
        </w:numPr>
      </w:pPr>
      <w:r w:rsidRPr="00055D7D">
        <w:t>Describe your plan to recruit and retain enough medical practitioners (e.g., physicians, nurse</w:t>
      </w:r>
      <w:r w:rsidRPr="00055D7D">
        <w:rPr>
          <w:b/>
        </w:rPr>
        <w:t xml:space="preserve"> </w:t>
      </w:r>
      <w:r w:rsidRPr="00055D7D">
        <w:t>practitioners) who are adequately trained and knowledgeable in the care of your residents/patients, including how you will collaborate with them to ensure that the facility has appropriate medical practices for the needs and scope of your population.</w:t>
      </w:r>
    </w:p>
    <w:p w:rsidR="00055D7D" w:rsidRDefault="00055D7D" w:rsidP="00055D7D">
      <w:pPr>
        <w:pStyle w:val="ListParagraph"/>
        <w:numPr>
          <w:ilvl w:val="0"/>
          <w:numId w:val="31"/>
        </w:numPr>
      </w:pPr>
      <w:r w:rsidRPr="00055D7D">
        <w:t xml:space="preserve">Describe how the management and staff familiarize themselves with what they should expect from medical practitioners and other healthcare professionals related to standards of care and competencies that are necessary to provide the level and types of support and care needed for your resident population. </w:t>
      </w:r>
    </w:p>
    <w:p w:rsidR="00055D7D" w:rsidRDefault="00055D7D" w:rsidP="00055D7D">
      <w:pPr>
        <w:pStyle w:val="ListParagraph"/>
        <w:numPr>
          <w:ilvl w:val="1"/>
          <w:numId w:val="31"/>
        </w:numPr>
      </w:pPr>
      <w:r w:rsidRPr="00055D7D">
        <w:t>For example, do you share expectations for providers that see residents in your nursing home on the use of standards, protocols, or other information developed by your medical director?</w:t>
      </w:r>
    </w:p>
    <w:p w:rsidR="00055D7D" w:rsidRPr="00055D7D" w:rsidRDefault="00055D7D" w:rsidP="00055D7D">
      <w:pPr>
        <w:pStyle w:val="ListParagraph"/>
        <w:numPr>
          <w:ilvl w:val="1"/>
          <w:numId w:val="31"/>
        </w:numPr>
      </w:pPr>
      <w:r w:rsidRPr="00055D7D">
        <w:t>Do you have discussions on what providers and staff expect of each other in terms of the care delivery process and clinical reasoning essential to providing high quality care?</w:t>
      </w:r>
    </w:p>
    <w:tbl>
      <w:tblPr>
        <w:tblStyle w:val="TableGrid"/>
        <w:tblW w:w="0" w:type="auto"/>
        <w:tblLook w:val="04A0" w:firstRow="1" w:lastRow="0" w:firstColumn="1" w:lastColumn="0" w:noHBand="0" w:noVBand="1"/>
      </w:tblPr>
      <w:tblGrid>
        <w:gridCol w:w="9350"/>
      </w:tblGrid>
      <w:tr w:rsidR="00055D7D" w:rsidTr="00055D7D">
        <w:tc>
          <w:tcPr>
            <w:tcW w:w="9350" w:type="dxa"/>
          </w:tcPr>
          <w:p w:rsidR="00055D7D" w:rsidRDefault="00055D7D" w:rsidP="00055D7D">
            <w:pPr>
              <w:rPr>
                <w:b/>
              </w:rPr>
            </w:pPr>
          </w:p>
          <w:p w:rsidR="00055D7D" w:rsidRDefault="00055D7D" w:rsidP="00055D7D">
            <w:pPr>
              <w:rPr>
                <w:b/>
              </w:rPr>
            </w:pPr>
          </w:p>
          <w:p w:rsidR="00055D7D" w:rsidRDefault="00055D7D" w:rsidP="00055D7D">
            <w:pPr>
              <w:rPr>
                <w:b/>
              </w:rPr>
            </w:pPr>
          </w:p>
          <w:p w:rsidR="00055D7D" w:rsidRDefault="00055D7D" w:rsidP="00055D7D">
            <w:pPr>
              <w:rPr>
                <w:b/>
              </w:rPr>
            </w:pPr>
          </w:p>
          <w:p w:rsidR="00055D7D" w:rsidRDefault="00055D7D" w:rsidP="00055D7D">
            <w:pPr>
              <w:rPr>
                <w:b/>
              </w:rPr>
            </w:pPr>
          </w:p>
          <w:p w:rsidR="00055D7D" w:rsidRDefault="00055D7D" w:rsidP="00055D7D">
            <w:pPr>
              <w:rPr>
                <w:b/>
              </w:rPr>
            </w:pPr>
          </w:p>
          <w:p w:rsidR="00055D7D" w:rsidRDefault="00055D7D" w:rsidP="00055D7D">
            <w:pPr>
              <w:rPr>
                <w:b/>
              </w:rPr>
            </w:pPr>
          </w:p>
        </w:tc>
      </w:tr>
    </w:tbl>
    <w:p w:rsidR="00EC7AC2" w:rsidRPr="00EC7AC2" w:rsidRDefault="00EC7AC2" w:rsidP="00671392">
      <w:pPr>
        <w:pStyle w:val="Heading2"/>
      </w:pPr>
      <w:bookmarkStart w:id="42" w:name="_Toc493233120"/>
      <w:r w:rsidRPr="00EC7AC2">
        <w:t>Physical environment and building/plant needs</w:t>
      </w:r>
      <w:bookmarkEnd w:id="42"/>
    </w:p>
    <w:p w:rsidR="00055D7D" w:rsidRDefault="00055D7D">
      <w:pPr>
        <w:rPr>
          <w:b/>
          <w:lang w:val="en-CA"/>
        </w:rPr>
      </w:pPr>
      <w:r w:rsidRPr="00055D7D">
        <w:rPr>
          <w:b/>
          <w:lang w:val="en-CA"/>
        </w:rPr>
        <w:t>Considerations:</w:t>
      </w:r>
    </w:p>
    <w:p w:rsidR="00055D7D" w:rsidRDefault="00055D7D" w:rsidP="00055D7D">
      <w:pPr>
        <w:pStyle w:val="ListParagraph"/>
        <w:numPr>
          <w:ilvl w:val="0"/>
          <w:numId w:val="32"/>
        </w:numPr>
      </w:pPr>
      <w:r w:rsidRPr="00055D7D">
        <w:t xml:space="preserve">List (or refer to or provide a link to inventory) physical resources for the following categories. Review the resources in the example below and modify as needed. </w:t>
      </w:r>
    </w:p>
    <w:p w:rsidR="008D39F2" w:rsidRPr="008D39F2" w:rsidRDefault="00055D7D" w:rsidP="00055D7D">
      <w:pPr>
        <w:pStyle w:val="ListParagraph"/>
        <w:numPr>
          <w:ilvl w:val="0"/>
          <w:numId w:val="32"/>
        </w:numPr>
        <w:rPr>
          <w:rFonts w:eastAsiaTheme="majorEastAsia" w:cstheme="majorBidi"/>
          <w:color w:val="8DC63F"/>
          <w:sz w:val="24"/>
          <w:szCs w:val="26"/>
          <w:lang w:val="en-CA"/>
        </w:rPr>
      </w:pPr>
      <w:r w:rsidRPr="00055D7D">
        <w:t>If applicable, describe your processes to ensure adequate supplies and to ensure equipment is maintained to protect and promote the health and safety of residents.</w:t>
      </w:r>
    </w:p>
    <w:p w:rsidR="00055D7D" w:rsidRPr="00C56465" w:rsidRDefault="008D39F2" w:rsidP="00055D7D">
      <w:pPr>
        <w:pStyle w:val="ListParagraph"/>
        <w:numPr>
          <w:ilvl w:val="0"/>
          <w:numId w:val="32"/>
        </w:numPr>
        <w:rPr>
          <w:rFonts w:eastAsiaTheme="majorEastAsia" w:cstheme="majorBidi"/>
          <w:color w:val="8DC63F"/>
          <w:sz w:val="24"/>
          <w:szCs w:val="26"/>
          <w:lang w:val="en-CA"/>
        </w:rPr>
      </w:pPr>
      <w:r>
        <w:t>Update the list below</w:t>
      </w:r>
      <w:r w:rsidR="00055D7D" w:rsidRPr="00055D7D">
        <w:t xml:space="preserve"> </w:t>
      </w:r>
    </w:p>
    <w:tbl>
      <w:tblPr>
        <w:tblStyle w:val="TableGrid"/>
        <w:tblW w:w="0" w:type="auto"/>
        <w:tblBorders>
          <w:top w:val="single" w:sz="4" w:space="0" w:color="8DC63F"/>
          <w:left w:val="single" w:sz="4" w:space="0" w:color="8DC63F"/>
          <w:bottom w:val="single" w:sz="4" w:space="0" w:color="8DC63F"/>
          <w:right w:val="single" w:sz="4" w:space="0" w:color="8DC63F"/>
          <w:insideH w:val="single" w:sz="4" w:space="0" w:color="8DC63F"/>
          <w:insideV w:val="single" w:sz="4" w:space="0" w:color="8DC63F"/>
        </w:tblBorders>
        <w:tblLook w:val="04A0" w:firstRow="1" w:lastRow="0" w:firstColumn="1" w:lastColumn="0" w:noHBand="0" w:noVBand="1"/>
      </w:tblPr>
      <w:tblGrid>
        <w:gridCol w:w="2136"/>
        <w:gridCol w:w="3941"/>
        <w:gridCol w:w="3273"/>
      </w:tblGrid>
      <w:tr w:rsidR="00055D7D" w:rsidRPr="00055D7D" w:rsidTr="00E873FE">
        <w:trPr>
          <w:tblHeader/>
        </w:trPr>
        <w:tc>
          <w:tcPr>
            <w:tcW w:w="2136" w:type="dxa"/>
            <w:shd w:val="clear" w:color="auto" w:fill="8DC63F"/>
            <w:hideMark/>
          </w:tcPr>
          <w:p w:rsidR="00055D7D" w:rsidRPr="00055D7D" w:rsidRDefault="00055D7D" w:rsidP="00055D7D">
            <w:pPr>
              <w:spacing w:before="60" w:after="60"/>
              <w:rPr>
                <w:b/>
                <w:color w:val="FFFFFF" w:themeColor="background1"/>
              </w:rPr>
            </w:pPr>
            <w:r w:rsidRPr="00055D7D">
              <w:rPr>
                <w:b/>
                <w:color w:val="FFFFFF" w:themeColor="background1"/>
              </w:rPr>
              <w:t>Physical Resource Category</w:t>
            </w:r>
          </w:p>
        </w:tc>
        <w:tc>
          <w:tcPr>
            <w:tcW w:w="3941" w:type="dxa"/>
            <w:shd w:val="clear" w:color="auto" w:fill="8DC63F"/>
            <w:hideMark/>
          </w:tcPr>
          <w:p w:rsidR="00055D7D" w:rsidRPr="00055D7D" w:rsidRDefault="00055D7D" w:rsidP="00055D7D">
            <w:pPr>
              <w:spacing w:before="60" w:after="60"/>
              <w:rPr>
                <w:b/>
                <w:color w:val="FFFFFF" w:themeColor="background1"/>
              </w:rPr>
            </w:pPr>
            <w:r w:rsidRPr="00055D7D">
              <w:rPr>
                <w:b/>
                <w:color w:val="FFFFFF" w:themeColor="background1"/>
              </w:rPr>
              <w:t>Resources</w:t>
            </w:r>
          </w:p>
        </w:tc>
        <w:tc>
          <w:tcPr>
            <w:tcW w:w="3273" w:type="dxa"/>
            <w:shd w:val="clear" w:color="auto" w:fill="8DC63F"/>
            <w:hideMark/>
          </w:tcPr>
          <w:p w:rsidR="00055D7D" w:rsidRPr="00055D7D" w:rsidRDefault="00055D7D" w:rsidP="00055D7D">
            <w:pPr>
              <w:spacing w:before="60" w:after="60"/>
              <w:rPr>
                <w:b/>
                <w:color w:val="FFFFFF" w:themeColor="background1"/>
              </w:rPr>
            </w:pPr>
            <w:r w:rsidRPr="00055D7D">
              <w:rPr>
                <w:b/>
                <w:color w:val="FFFFFF" w:themeColor="background1"/>
              </w:rPr>
              <w:t xml:space="preserve">If applicable, process to ensure adequate supply, appropriate maintenance, replacement </w:t>
            </w:r>
          </w:p>
        </w:tc>
      </w:tr>
      <w:tr w:rsidR="00055D7D" w:rsidRPr="00055D7D" w:rsidTr="00671392">
        <w:tc>
          <w:tcPr>
            <w:tcW w:w="2136" w:type="dxa"/>
            <w:hideMark/>
          </w:tcPr>
          <w:p w:rsidR="00055D7D" w:rsidRPr="00055D7D" w:rsidRDefault="00055D7D" w:rsidP="00055D7D">
            <w:pPr>
              <w:spacing w:before="60" w:after="60"/>
            </w:pPr>
            <w:r w:rsidRPr="00055D7D">
              <w:t xml:space="preserve">Buildings and/or other structures </w:t>
            </w:r>
          </w:p>
        </w:tc>
        <w:tc>
          <w:tcPr>
            <w:tcW w:w="3941" w:type="dxa"/>
            <w:hideMark/>
          </w:tcPr>
          <w:p w:rsidR="00055D7D" w:rsidRPr="00055D7D" w:rsidRDefault="00055D7D" w:rsidP="00055D7D">
            <w:pPr>
              <w:spacing w:before="60" w:after="60"/>
            </w:pPr>
            <w:r w:rsidRPr="00055D7D">
              <w:t>Building description, garage, storage shed</w:t>
            </w:r>
          </w:p>
        </w:tc>
        <w:tc>
          <w:tcPr>
            <w:tcW w:w="3273" w:type="dxa"/>
          </w:tcPr>
          <w:p w:rsidR="00055D7D" w:rsidRPr="00055D7D" w:rsidRDefault="00055D7D" w:rsidP="00055D7D">
            <w:pPr>
              <w:spacing w:before="60" w:after="60"/>
            </w:pPr>
          </w:p>
        </w:tc>
      </w:tr>
      <w:tr w:rsidR="00055D7D" w:rsidRPr="00055D7D" w:rsidTr="00671392">
        <w:tc>
          <w:tcPr>
            <w:tcW w:w="2136" w:type="dxa"/>
          </w:tcPr>
          <w:p w:rsidR="00055D7D" w:rsidRPr="00055D7D" w:rsidRDefault="00055D7D" w:rsidP="00055D7D">
            <w:pPr>
              <w:spacing w:before="60" w:after="60"/>
            </w:pPr>
            <w:r w:rsidRPr="00055D7D">
              <w:t xml:space="preserve">Vehicles </w:t>
            </w:r>
          </w:p>
          <w:p w:rsidR="00055D7D" w:rsidRPr="00055D7D" w:rsidRDefault="00055D7D" w:rsidP="00055D7D">
            <w:pPr>
              <w:spacing w:before="60" w:after="60"/>
            </w:pPr>
          </w:p>
        </w:tc>
        <w:tc>
          <w:tcPr>
            <w:tcW w:w="3941" w:type="dxa"/>
            <w:hideMark/>
          </w:tcPr>
          <w:p w:rsidR="00055D7D" w:rsidRPr="00055D7D" w:rsidRDefault="00055D7D" w:rsidP="00055D7D">
            <w:pPr>
              <w:spacing w:before="60" w:after="60"/>
            </w:pPr>
            <w:r w:rsidRPr="00055D7D">
              <w:t>Transportation van</w:t>
            </w:r>
          </w:p>
        </w:tc>
        <w:tc>
          <w:tcPr>
            <w:tcW w:w="3273" w:type="dxa"/>
          </w:tcPr>
          <w:p w:rsidR="00055D7D" w:rsidRPr="00055D7D" w:rsidRDefault="00055D7D" w:rsidP="00055D7D">
            <w:pPr>
              <w:spacing w:before="60" w:after="60"/>
            </w:pPr>
          </w:p>
        </w:tc>
      </w:tr>
      <w:tr w:rsidR="00055D7D" w:rsidRPr="00055D7D" w:rsidTr="00671392">
        <w:tc>
          <w:tcPr>
            <w:tcW w:w="2136" w:type="dxa"/>
            <w:hideMark/>
          </w:tcPr>
          <w:p w:rsidR="00055D7D" w:rsidRPr="00055D7D" w:rsidRDefault="00055D7D" w:rsidP="00055D7D">
            <w:pPr>
              <w:spacing w:before="60" w:after="60"/>
            </w:pPr>
            <w:r w:rsidRPr="00055D7D">
              <w:t>Physical equipment</w:t>
            </w:r>
          </w:p>
        </w:tc>
        <w:tc>
          <w:tcPr>
            <w:tcW w:w="3941" w:type="dxa"/>
            <w:hideMark/>
          </w:tcPr>
          <w:p w:rsidR="00055D7D" w:rsidRPr="00055D7D" w:rsidRDefault="00055D7D" w:rsidP="00055D7D">
            <w:pPr>
              <w:spacing w:before="60" w:after="60"/>
            </w:pPr>
            <w:r w:rsidRPr="00055D7D">
              <w:t>Bath benches, shower chairs, bathroom safety bars, bathing tubs, sinks for residents and for staff, scales, bed scales, ventilators, wheelchairs and associated positioning devices, bariatric beds, bariatric wheelchairs, lifts, lift slings, bed frames, mattresses, room and common space furniture, exercise equipment, therapy tables/equipment, walkers, canes, nightlights, steam table, oxygen tanks and tubing, dialysis chair and station, ventilators</w:t>
            </w:r>
          </w:p>
        </w:tc>
        <w:tc>
          <w:tcPr>
            <w:tcW w:w="3273" w:type="dxa"/>
          </w:tcPr>
          <w:p w:rsidR="00055D7D" w:rsidRPr="00055D7D" w:rsidRDefault="00055D7D" w:rsidP="00055D7D">
            <w:pPr>
              <w:spacing w:before="60" w:after="60"/>
            </w:pPr>
          </w:p>
        </w:tc>
      </w:tr>
      <w:tr w:rsidR="00055D7D" w:rsidRPr="00055D7D" w:rsidTr="00671392">
        <w:tc>
          <w:tcPr>
            <w:tcW w:w="2136" w:type="dxa"/>
          </w:tcPr>
          <w:p w:rsidR="00055D7D" w:rsidRPr="00055D7D" w:rsidRDefault="00055D7D" w:rsidP="00055D7D">
            <w:pPr>
              <w:spacing w:before="60" w:after="60"/>
            </w:pPr>
            <w:r w:rsidRPr="00055D7D">
              <w:t>Services</w:t>
            </w:r>
          </w:p>
          <w:p w:rsidR="00055D7D" w:rsidRPr="00055D7D" w:rsidRDefault="00055D7D" w:rsidP="00055D7D">
            <w:pPr>
              <w:spacing w:before="60" w:after="60"/>
            </w:pPr>
          </w:p>
        </w:tc>
        <w:tc>
          <w:tcPr>
            <w:tcW w:w="3941" w:type="dxa"/>
            <w:hideMark/>
          </w:tcPr>
          <w:p w:rsidR="00055D7D" w:rsidRPr="00055D7D" w:rsidRDefault="00055D7D" w:rsidP="00055D7D">
            <w:pPr>
              <w:spacing w:before="60" w:after="60"/>
            </w:pPr>
            <w:r w:rsidRPr="00055D7D">
              <w:t xml:space="preserve">Waste management, hazardous waste management, telephone, HVAC, dental, barber/beauty, pharmacy, laboratory, radiology, occupational, physical, respiratory, and speech therapy, gift shop, religious, exercise, recreational music, art therapy, café/snack bar/bistro </w:t>
            </w:r>
          </w:p>
        </w:tc>
        <w:tc>
          <w:tcPr>
            <w:tcW w:w="3273" w:type="dxa"/>
          </w:tcPr>
          <w:p w:rsidR="00055D7D" w:rsidRPr="00055D7D" w:rsidRDefault="00055D7D" w:rsidP="00055D7D">
            <w:pPr>
              <w:spacing w:before="60" w:after="60"/>
            </w:pPr>
          </w:p>
        </w:tc>
      </w:tr>
      <w:tr w:rsidR="00055D7D" w:rsidRPr="00055D7D" w:rsidTr="00671392">
        <w:tc>
          <w:tcPr>
            <w:tcW w:w="2136" w:type="dxa"/>
          </w:tcPr>
          <w:p w:rsidR="00055D7D" w:rsidRPr="00055D7D" w:rsidRDefault="00055D7D" w:rsidP="00055D7D">
            <w:pPr>
              <w:spacing w:before="60" w:after="60"/>
            </w:pPr>
            <w:r w:rsidRPr="00055D7D">
              <w:t xml:space="preserve">Other physical plant needs </w:t>
            </w:r>
          </w:p>
          <w:p w:rsidR="00055D7D" w:rsidRPr="00055D7D" w:rsidRDefault="00055D7D" w:rsidP="00055D7D">
            <w:pPr>
              <w:spacing w:before="60" w:after="60"/>
            </w:pPr>
          </w:p>
        </w:tc>
        <w:tc>
          <w:tcPr>
            <w:tcW w:w="3941" w:type="dxa"/>
            <w:hideMark/>
          </w:tcPr>
          <w:p w:rsidR="00055D7D" w:rsidRPr="00055D7D" w:rsidRDefault="00055D7D" w:rsidP="00055D7D">
            <w:pPr>
              <w:spacing w:before="60" w:after="60"/>
            </w:pPr>
            <w:r w:rsidRPr="00055D7D">
              <w:t>Sliding doors, ADA compliant entry/exit ways, nourishment accessibility, nurse call system, emergency power</w:t>
            </w:r>
          </w:p>
        </w:tc>
        <w:tc>
          <w:tcPr>
            <w:tcW w:w="3273" w:type="dxa"/>
          </w:tcPr>
          <w:p w:rsidR="00055D7D" w:rsidRPr="00055D7D" w:rsidRDefault="00055D7D" w:rsidP="00055D7D">
            <w:pPr>
              <w:spacing w:before="60" w:after="60"/>
            </w:pPr>
          </w:p>
        </w:tc>
      </w:tr>
      <w:tr w:rsidR="00055D7D" w:rsidRPr="00055D7D" w:rsidTr="00671392">
        <w:tc>
          <w:tcPr>
            <w:tcW w:w="2136" w:type="dxa"/>
            <w:hideMark/>
          </w:tcPr>
          <w:p w:rsidR="00055D7D" w:rsidRPr="00055D7D" w:rsidRDefault="00055D7D" w:rsidP="00055D7D">
            <w:pPr>
              <w:spacing w:before="60" w:after="60"/>
            </w:pPr>
            <w:r w:rsidRPr="00055D7D">
              <w:t>Medical supplies (if applicable)</w:t>
            </w:r>
          </w:p>
        </w:tc>
        <w:tc>
          <w:tcPr>
            <w:tcW w:w="3941" w:type="dxa"/>
            <w:hideMark/>
          </w:tcPr>
          <w:p w:rsidR="00055D7D" w:rsidRPr="00055D7D" w:rsidRDefault="00055D7D" w:rsidP="00055D7D">
            <w:pPr>
              <w:spacing w:before="60" w:after="60"/>
            </w:pPr>
            <w:r w:rsidRPr="00055D7D">
              <w:t xml:space="preserve">Blood pressure monitors, compression garments, gloves, gowns, hand sanitizer, gait belts, infection control products, heel and elbow suspension products, suction equipment, thermometers, urinary catheter supplies, oxygen, </w:t>
            </w:r>
          </w:p>
          <w:p w:rsidR="00055D7D" w:rsidRPr="00055D7D" w:rsidRDefault="00055D7D" w:rsidP="00055D7D">
            <w:pPr>
              <w:spacing w:before="60" w:after="60"/>
            </w:pPr>
            <w:r w:rsidRPr="00055D7D">
              <w:t>oxygen saturation machine, Bi-PAP, bladder scanner</w:t>
            </w:r>
          </w:p>
        </w:tc>
        <w:tc>
          <w:tcPr>
            <w:tcW w:w="3273" w:type="dxa"/>
          </w:tcPr>
          <w:p w:rsidR="00055D7D" w:rsidRPr="00055D7D" w:rsidRDefault="00055D7D" w:rsidP="00055D7D">
            <w:pPr>
              <w:spacing w:before="60" w:after="60"/>
            </w:pPr>
          </w:p>
        </w:tc>
      </w:tr>
      <w:tr w:rsidR="00055D7D" w:rsidRPr="00055D7D" w:rsidTr="00671392">
        <w:tc>
          <w:tcPr>
            <w:tcW w:w="2136" w:type="dxa"/>
            <w:hideMark/>
          </w:tcPr>
          <w:p w:rsidR="00055D7D" w:rsidRPr="00055D7D" w:rsidRDefault="00055D7D" w:rsidP="00055D7D">
            <w:pPr>
              <w:spacing w:before="60" w:after="60"/>
            </w:pPr>
            <w:r w:rsidRPr="00055D7D">
              <w:t>Non-medical supplies (if applicable)</w:t>
            </w:r>
          </w:p>
        </w:tc>
        <w:tc>
          <w:tcPr>
            <w:tcW w:w="3941" w:type="dxa"/>
            <w:hideMark/>
          </w:tcPr>
          <w:p w:rsidR="00055D7D" w:rsidRPr="00055D7D" w:rsidRDefault="00055D7D" w:rsidP="00055D7D">
            <w:pPr>
              <w:spacing w:before="60" w:after="60"/>
            </w:pPr>
            <w:r w:rsidRPr="00055D7D">
              <w:t xml:space="preserve">Soaps, body cleansing products, incontinence supplies, waste baskets, bed and bath linens, individual communication devices, computers </w:t>
            </w:r>
          </w:p>
        </w:tc>
        <w:tc>
          <w:tcPr>
            <w:tcW w:w="3273" w:type="dxa"/>
          </w:tcPr>
          <w:p w:rsidR="00055D7D" w:rsidRPr="00055D7D" w:rsidRDefault="00055D7D" w:rsidP="00055D7D">
            <w:pPr>
              <w:spacing w:before="60" w:after="60"/>
            </w:pPr>
          </w:p>
        </w:tc>
      </w:tr>
    </w:tbl>
    <w:p w:rsidR="008D39F2" w:rsidRDefault="008D39F2" w:rsidP="00671392">
      <w:pPr>
        <w:pStyle w:val="Heading2"/>
        <w:rPr>
          <w:lang w:val="en-CA"/>
        </w:rPr>
      </w:pPr>
      <w:bookmarkStart w:id="43" w:name="_Toc493233121"/>
      <w:r>
        <w:rPr>
          <w:lang w:val="en-CA"/>
        </w:rPr>
        <w:t>Health Information Technology Resources</w:t>
      </w:r>
      <w:bookmarkEnd w:id="43"/>
      <w:r>
        <w:rPr>
          <w:lang w:val="en-CA"/>
        </w:rPr>
        <w:t xml:space="preserve"> </w:t>
      </w:r>
    </w:p>
    <w:p w:rsidR="008D39F2" w:rsidRDefault="008D39F2" w:rsidP="008D39F2">
      <w:pPr>
        <w:rPr>
          <w:lang w:val="en-CA"/>
        </w:rPr>
      </w:pPr>
      <w:r>
        <w:rPr>
          <w:lang w:val="en-CA"/>
        </w:rPr>
        <w:t>Considerations:</w:t>
      </w:r>
    </w:p>
    <w:p w:rsidR="008D39F2" w:rsidRPr="008D39F2" w:rsidRDefault="008D39F2" w:rsidP="008D39F2">
      <w:pPr>
        <w:pStyle w:val="ListParagraph"/>
        <w:numPr>
          <w:ilvl w:val="0"/>
          <w:numId w:val="33"/>
        </w:numPr>
        <w:rPr>
          <w:lang w:val="en-CA"/>
        </w:rPr>
      </w:pPr>
      <w:r w:rsidRPr="008D39F2">
        <w:t xml:space="preserve">List health information technology resources, such as systems for electronically managing patient records and electronically sharing information with other organizations. </w:t>
      </w:r>
    </w:p>
    <w:p w:rsidR="008D39F2" w:rsidRPr="00E3471C" w:rsidRDefault="008D39F2" w:rsidP="008D39F2">
      <w:pPr>
        <w:pStyle w:val="ListParagraph"/>
        <w:numPr>
          <w:ilvl w:val="0"/>
          <w:numId w:val="33"/>
        </w:numPr>
        <w:rPr>
          <w:lang w:val="en-CA"/>
        </w:rPr>
      </w:pPr>
      <w:r w:rsidRPr="008D39F2">
        <w:t>Consider including a description of a) how the facility will securely transfer health information to a hospital, home health agency, or other providers for any resident transferred or discharged from the facility; b) how downtime procedures are developed and implemented; and c) how the facility ensures that residents and their representative can access their records upon request and obtain copies within required timeframes.</w:t>
      </w:r>
    </w:p>
    <w:tbl>
      <w:tblPr>
        <w:tblStyle w:val="TableGrid"/>
        <w:tblW w:w="0" w:type="auto"/>
        <w:tblLook w:val="04A0" w:firstRow="1" w:lastRow="0" w:firstColumn="1" w:lastColumn="0" w:noHBand="0" w:noVBand="1"/>
      </w:tblPr>
      <w:tblGrid>
        <w:gridCol w:w="9350"/>
      </w:tblGrid>
      <w:tr w:rsidR="00E3471C" w:rsidTr="00E3471C">
        <w:tc>
          <w:tcPr>
            <w:tcW w:w="9350" w:type="dxa"/>
          </w:tcPr>
          <w:p w:rsidR="00E3471C" w:rsidRDefault="00E3471C" w:rsidP="00E3471C">
            <w:pPr>
              <w:rPr>
                <w:lang w:val="en-CA"/>
              </w:rPr>
            </w:pPr>
          </w:p>
          <w:p w:rsidR="00E3471C" w:rsidRDefault="00E3471C" w:rsidP="00E3471C">
            <w:pPr>
              <w:rPr>
                <w:lang w:val="en-CA"/>
              </w:rPr>
            </w:pPr>
          </w:p>
          <w:p w:rsidR="00E3471C" w:rsidRDefault="00E3471C" w:rsidP="00E3471C">
            <w:pPr>
              <w:rPr>
                <w:lang w:val="en-CA"/>
              </w:rPr>
            </w:pPr>
          </w:p>
          <w:p w:rsidR="00E3471C" w:rsidRDefault="00E3471C" w:rsidP="00E3471C">
            <w:pPr>
              <w:rPr>
                <w:lang w:val="en-CA"/>
              </w:rPr>
            </w:pPr>
          </w:p>
          <w:p w:rsidR="00E3471C" w:rsidRDefault="00E3471C" w:rsidP="00E3471C">
            <w:pPr>
              <w:rPr>
                <w:lang w:val="en-CA"/>
              </w:rPr>
            </w:pPr>
          </w:p>
        </w:tc>
      </w:tr>
    </w:tbl>
    <w:p w:rsidR="00E3471C" w:rsidRPr="00E3471C" w:rsidRDefault="00E3471C" w:rsidP="00E3471C">
      <w:pPr>
        <w:rPr>
          <w:lang w:val="en-CA"/>
        </w:rPr>
      </w:pPr>
    </w:p>
    <w:p w:rsidR="008D39F2" w:rsidRDefault="008D39F2" w:rsidP="00671392">
      <w:pPr>
        <w:pStyle w:val="Heading2"/>
        <w:rPr>
          <w:lang w:val="en-CA"/>
        </w:rPr>
      </w:pPr>
      <w:bookmarkStart w:id="44" w:name="_Toc493233122"/>
      <w:r>
        <w:rPr>
          <w:lang w:val="en-CA"/>
        </w:rPr>
        <w:t>Evaluation of Infection Prevention and Control Program</w:t>
      </w:r>
      <w:bookmarkEnd w:id="44"/>
    </w:p>
    <w:p w:rsidR="008D39F2" w:rsidRDefault="008D39F2" w:rsidP="008D39F2">
      <w:pPr>
        <w:rPr>
          <w:b/>
          <w:lang w:val="en-CA"/>
        </w:rPr>
      </w:pPr>
      <w:r w:rsidRPr="008D39F2">
        <w:rPr>
          <w:b/>
        </w:rPr>
        <w:t>Considerations</w:t>
      </w:r>
      <w:r w:rsidRPr="008D39F2">
        <w:rPr>
          <w:b/>
          <w:lang w:val="en-CA"/>
        </w:rPr>
        <w:t>:</w:t>
      </w:r>
    </w:p>
    <w:p w:rsidR="00E3471C" w:rsidRPr="00E3471C" w:rsidRDefault="008D39F2" w:rsidP="008D39F2">
      <w:pPr>
        <w:pStyle w:val="ListParagraph"/>
        <w:numPr>
          <w:ilvl w:val="0"/>
          <w:numId w:val="34"/>
        </w:numPr>
        <w:rPr>
          <w:lang w:val="en-CA"/>
        </w:rPr>
      </w:pPr>
      <w:r w:rsidRPr="008D39F2">
        <w:t>Describe how you evaluate if your infection prevention and control program includes effective systems for preventing, identifying, reporting, investigating, and controlling infections and communicable diseases for all residents, staff, volunteers, visitors, and other individuals providing services under a contractual arrangement, that fol</w:t>
      </w:r>
      <w:r w:rsidR="00E3471C">
        <w:t>low accepted national standards (see links below).</w:t>
      </w:r>
    </w:p>
    <w:p w:rsidR="00EC4A06" w:rsidRPr="00E3471C" w:rsidRDefault="002130A7" w:rsidP="00E3471C">
      <w:hyperlink r:id="rId18" w:history="1">
        <w:r w:rsidR="00EC4A06" w:rsidRPr="00E3471C">
          <w:rPr>
            <w:rStyle w:val="Hyperlink"/>
          </w:rPr>
          <w:t>http://www.cumc.columbia.edu/studies/pnice/nursinghomes/documents/New%20Definitions%20for%20Infections%20Long-term%20Care.pdf</w:t>
        </w:r>
      </w:hyperlink>
      <w:r w:rsidR="00EC4A06" w:rsidRPr="00E3471C">
        <w:t xml:space="preserve"> </w:t>
      </w:r>
    </w:p>
    <w:p w:rsidR="00EC4A06" w:rsidRPr="00E3471C" w:rsidRDefault="002130A7" w:rsidP="00E3471C">
      <w:hyperlink r:id="rId19" w:history="1">
        <w:r w:rsidR="00EC4A06" w:rsidRPr="00E3471C">
          <w:rPr>
            <w:rStyle w:val="Hyperlink"/>
          </w:rPr>
          <w:t>https://www.cdc.gov/nhsn/pdfs/training/2017/Bell_March20.pdf</w:t>
        </w:r>
      </w:hyperlink>
      <w:r w:rsidR="00EC4A06" w:rsidRPr="00E3471C">
        <w:t xml:space="preserve"> </w:t>
      </w:r>
    </w:p>
    <w:tbl>
      <w:tblPr>
        <w:tblStyle w:val="TableGrid"/>
        <w:tblW w:w="0" w:type="auto"/>
        <w:tblInd w:w="-5" w:type="dxa"/>
        <w:tblLook w:val="04A0" w:firstRow="1" w:lastRow="0" w:firstColumn="1" w:lastColumn="0" w:noHBand="0" w:noVBand="1"/>
      </w:tblPr>
      <w:tblGrid>
        <w:gridCol w:w="9355"/>
      </w:tblGrid>
      <w:tr w:rsidR="00E3471C" w:rsidTr="00C56465">
        <w:tc>
          <w:tcPr>
            <w:tcW w:w="9355" w:type="dxa"/>
          </w:tcPr>
          <w:p w:rsidR="00E3471C" w:rsidRDefault="00E3471C" w:rsidP="00E3471C">
            <w:pPr>
              <w:rPr>
                <w:lang w:val="en-CA"/>
              </w:rPr>
            </w:pPr>
          </w:p>
          <w:p w:rsidR="00E3471C" w:rsidRDefault="00E3471C" w:rsidP="00E3471C">
            <w:pPr>
              <w:rPr>
                <w:lang w:val="en-CA"/>
              </w:rPr>
            </w:pPr>
          </w:p>
          <w:p w:rsidR="00E3471C" w:rsidRDefault="00E3471C" w:rsidP="00E3471C">
            <w:pPr>
              <w:rPr>
                <w:lang w:val="en-CA"/>
              </w:rPr>
            </w:pPr>
          </w:p>
          <w:p w:rsidR="00E3471C" w:rsidRDefault="00E3471C" w:rsidP="00E3471C">
            <w:pPr>
              <w:rPr>
                <w:lang w:val="en-CA"/>
              </w:rPr>
            </w:pPr>
          </w:p>
          <w:p w:rsidR="00E3471C" w:rsidRDefault="00E3471C" w:rsidP="00E3471C">
            <w:pPr>
              <w:rPr>
                <w:lang w:val="en-CA"/>
              </w:rPr>
            </w:pPr>
          </w:p>
          <w:p w:rsidR="00E3471C" w:rsidRPr="00E3471C" w:rsidRDefault="00E3471C" w:rsidP="00E3471C">
            <w:pPr>
              <w:rPr>
                <w:lang w:val="en-CA"/>
              </w:rPr>
            </w:pPr>
          </w:p>
        </w:tc>
      </w:tr>
    </w:tbl>
    <w:p w:rsidR="00BC3AE1" w:rsidRDefault="00FA4B64" w:rsidP="00671392">
      <w:pPr>
        <w:pStyle w:val="Heading2"/>
        <w:rPr>
          <w:lang w:val="en-CA"/>
        </w:rPr>
      </w:pPr>
      <w:bookmarkStart w:id="45" w:name="_Toc493233123"/>
      <w:r w:rsidRPr="00BC3AE1">
        <w:rPr>
          <w:lang w:val="en-CA"/>
        </w:rPr>
        <w:t>Risk Assessment</w:t>
      </w:r>
      <w:r w:rsidR="00BC3AE1">
        <w:rPr>
          <w:lang w:val="en-CA"/>
        </w:rPr>
        <w:t>s</w:t>
      </w:r>
      <w:bookmarkEnd w:id="45"/>
    </w:p>
    <w:p w:rsidR="00E3471C" w:rsidRDefault="00E3471C" w:rsidP="00E3471C">
      <w:r w:rsidRPr="00E3471C">
        <w:t xml:space="preserve">Provide your facility-based and community-based risk assessment, utilizing an all-hazards approach (an integrated approach focusing on capacities and capabilities critical to preparedness for a full spectrum of emergencies and natural disasters). </w:t>
      </w:r>
    </w:p>
    <w:p w:rsidR="00E3471C" w:rsidRPr="00E3471C" w:rsidRDefault="00E3471C" w:rsidP="00E3471C">
      <w:r w:rsidRPr="00E3471C">
        <w:t xml:space="preserve">Note that it is acceptable to refer to the risk assessment of your emergency preparedness plan (§483.73), and focus on high-volume, high-risk areas. </w:t>
      </w:r>
    </w:p>
    <w:p w:rsidR="00C06BDF" w:rsidRPr="00BC3AE1" w:rsidRDefault="000D39DD" w:rsidP="00BC3AE1">
      <w:r w:rsidRPr="00BC3AE1">
        <w:t>The Facility must conduct a facility based and community based risk assessment.  Gaps and issues should be identified and adapted to QAPI programs.</w:t>
      </w:r>
    </w:p>
    <w:p w:rsidR="000D39DD" w:rsidRPr="000D39DD" w:rsidRDefault="000D39DD" w:rsidP="005020CD">
      <w:pPr>
        <w:pStyle w:val="BodyText"/>
        <w:numPr>
          <w:ilvl w:val="0"/>
          <w:numId w:val="8"/>
        </w:numPr>
        <w:spacing w:before="1" w:after="240" w:line="235" w:lineRule="auto"/>
        <w:ind w:right="560"/>
        <w:rPr>
          <w:rFonts w:ascii="Arial" w:hAnsi="Arial" w:cs="Arial"/>
          <w:sz w:val="22"/>
          <w:szCs w:val="22"/>
        </w:rPr>
      </w:pPr>
      <w:r w:rsidRPr="000D39DD">
        <w:rPr>
          <w:rFonts w:ascii="Arial" w:hAnsi="Arial" w:cs="Arial"/>
          <w:b/>
          <w:w w:val="105"/>
          <w:sz w:val="22"/>
          <w:szCs w:val="22"/>
        </w:rPr>
        <w:t>Column</w:t>
      </w:r>
      <w:r w:rsidRPr="000D39DD">
        <w:rPr>
          <w:rFonts w:ascii="Arial" w:hAnsi="Arial" w:cs="Arial"/>
          <w:b/>
          <w:spacing w:val="-32"/>
          <w:w w:val="105"/>
          <w:sz w:val="22"/>
          <w:szCs w:val="22"/>
        </w:rPr>
        <w:t xml:space="preserve"> </w:t>
      </w:r>
      <w:r w:rsidRPr="000D39DD">
        <w:rPr>
          <w:rFonts w:ascii="Arial" w:hAnsi="Arial" w:cs="Arial"/>
          <w:b/>
          <w:w w:val="105"/>
          <w:sz w:val="22"/>
          <w:szCs w:val="22"/>
        </w:rPr>
        <w:t>1:</w:t>
      </w:r>
      <w:r w:rsidRPr="000D39DD">
        <w:rPr>
          <w:rFonts w:ascii="Arial" w:hAnsi="Arial" w:cs="Arial"/>
          <w:b/>
          <w:spacing w:val="-32"/>
          <w:w w:val="105"/>
          <w:sz w:val="22"/>
          <w:szCs w:val="22"/>
        </w:rPr>
        <w:t xml:space="preserve"> </w:t>
      </w:r>
      <w:r w:rsidRPr="000D39DD">
        <w:rPr>
          <w:rFonts w:ascii="Arial" w:hAnsi="Arial" w:cs="Arial"/>
          <w:w w:val="105"/>
          <w:sz w:val="22"/>
          <w:szCs w:val="22"/>
        </w:rPr>
        <w:t>Compile</w:t>
      </w:r>
      <w:r w:rsidRPr="000D39DD">
        <w:rPr>
          <w:rFonts w:ascii="Arial" w:hAnsi="Arial" w:cs="Arial"/>
          <w:spacing w:val="-22"/>
          <w:w w:val="105"/>
          <w:sz w:val="22"/>
          <w:szCs w:val="22"/>
        </w:rPr>
        <w:t xml:space="preserve"> </w:t>
      </w:r>
      <w:r w:rsidRPr="000D39DD">
        <w:rPr>
          <w:rFonts w:ascii="Arial" w:hAnsi="Arial" w:cs="Arial"/>
          <w:w w:val="105"/>
          <w:sz w:val="22"/>
          <w:szCs w:val="22"/>
        </w:rPr>
        <w:t>a</w:t>
      </w:r>
      <w:r w:rsidRPr="000D39DD">
        <w:rPr>
          <w:rFonts w:ascii="Arial" w:hAnsi="Arial" w:cs="Arial"/>
          <w:spacing w:val="-22"/>
          <w:w w:val="105"/>
          <w:sz w:val="22"/>
          <w:szCs w:val="22"/>
        </w:rPr>
        <w:t xml:space="preserve"> </w:t>
      </w:r>
      <w:r w:rsidRPr="000D39DD">
        <w:rPr>
          <w:rFonts w:ascii="Arial" w:hAnsi="Arial" w:cs="Arial"/>
          <w:w w:val="105"/>
          <w:sz w:val="22"/>
          <w:szCs w:val="22"/>
        </w:rPr>
        <w:t>list</w:t>
      </w:r>
      <w:r w:rsidRPr="000D39DD">
        <w:rPr>
          <w:rFonts w:ascii="Arial" w:hAnsi="Arial" w:cs="Arial"/>
          <w:spacing w:val="-22"/>
          <w:w w:val="105"/>
          <w:sz w:val="22"/>
          <w:szCs w:val="22"/>
        </w:rPr>
        <w:t xml:space="preserve"> </w:t>
      </w:r>
      <w:r w:rsidRPr="000D39DD">
        <w:rPr>
          <w:rFonts w:ascii="Arial" w:hAnsi="Arial" w:cs="Arial"/>
          <w:w w:val="105"/>
          <w:sz w:val="22"/>
          <w:szCs w:val="22"/>
        </w:rPr>
        <w:t>of</w:t>
      </w:r>
      <w:r w:rsidRPr="000D39DD">
        <w:rPr>
          <w:rFonts w:ascii="Arial" w:hAnsi="Arial" w:cs="Arial"/>
          <w:spacing w:val="-22"/>
          <w:w w:val="105"/>
          <w:sz w:val="22"/>
          <w:szCs w:val="22"/>
        </w:rPr>
        <w:t xml:space="preserve"> </w:t>
      </w:r>
      <w:r w:rsidRPr="000D39DD">
        <w:rPr>
          <w:rFonts w:ascii="Arial" w:hAnsi="Arial" w:cs="Arial"/>
          <w:w w:val="105"/>
          <w:sz w:val="22"/>
          <w:szCs w:val="22"/>
        </w:rPr>
        <w:t>assets</w:t>
      </w:r>
      <w:r w:rsidRPr="000D39DD">
        <w:rPr>
          <w:rFonts w:ascii="Arial" w:hAnsi="Arial" w:cs="Arial"/>
          <w:spacing w:val="-22"/>
          <w:w w:val="105"/>
          <w:sz w:val="22"/>
          <w:szCs w:val="22"/>
        </w:rPr>
        <w:t xml:space="preserve"> </w:t>
      </w:r>
      <w:r w:rsidRPr="000D39DD">
        <w:rPr>
          <w:rFonts w:ascii="Arial" w:hAnsi="Arial" w:cs="Arial"/>
          <w:w w:val="105"/>
          <w:sz w:val="22"/>
          <w:szCs w:val="22"/>
        </w:rPr>
        <w:t>(people,</w:t>
      </w:r>
      <w:r w:rsidRPr="000D39DD">
        <w:rPr>
          <w:rFonts w:ascii="Arial" w:hAnsi="Arial" w:cs="Arial"/>
          <w:spacing w:val="-22"/>
          <w:w w:val="105"/>
          <w:sz w:val="22"/>
          <w:szCs w:val="22"/>
        </w:rPr>
        <w:t xml:space="preserve"> </w:t>
      </w:r>
      <w:r w:rsidRPr="000D39DD">
        <w:rPr>
          <w:rFonts w:ascii="Arial" w:hAnsi="Arial" w:cs="Arial"/>
          <w:w w:val="105"/>
          <w:sz w:val="22"/>
          <w:szCs w:val="22"/>
        </w:rPr>
        <w:t>facilities,</w:t>
      </w:r>
      <w:r w:rsidRPr="000D39DD">
        <w:rPr>
          <w:rFonts w:ascii="Arial" w:hAnsi="Arial" w:cs="Arial"/>
          <w:spacing w:val="-22"/>
          <w:w w:val="105"/>
          <w:sz w:val="22"/>
          <w:szCs w:val="22"/>
        </w:rPr>
        <w:t xml:space="preserve"> </w:t>
      </w:r>
      <w:r w:rsidRPr="000D39DD">
        <w:rPr>
          <w:rFonts w:ascii="Arial" w:hAnsi="Arial" w:cs="Arial"/>
          <w:w w:val="105"/>
          <w:sz w:val="22"/>
          <w:szCs w:val="22"/>
        </w:rPr>
        <w:t>machinery,</w:t>
      </w:r>
      <w:r w:rsidRPr="000D39DD">
        <w:rPr>
          <w:rFonts w:ascii="Arial" w:hAnsi="Arial" w:cs="Arial"/>
          <w:spacing w:val="-22"/>
          <w:w w:val="105"/>
          <w:sz w:val="22"/>
          <w:szCs w:val="22"/>
        </w:rPr>
        <w:t xml:space="preserve"> </w:t>
      </w:r>
      <w:r w:rsidRPr="000D39DD">
        <w:rPr>
          <w:rFonts w:ascii="Arial" w:hAnsi="Arial" w:cs="Arial"/>
          <w:w w:val="105"/>
          <w:sz w:val="22"/>
          <w:szCs w:val="22"/>
        </w:rPr>
        <w:t>equipment,</w:t>
      </w:r>
      <w:r w:rsidRPr="000D39DD">
        <w:rPr>
          <w:rFonts w:ascii="Arial" w:hAnsi="Arial" w:cs="Arial"/>
          <w:spacing w:val="-22"/>
          <w:w w:val="105"/>
          <w:sz w:val="22"/>
          <w:szCs w:val="22"/>
        </w:rPr>
        <w:t xml:space="preserve"> </w:t>
      </w:r>
      <w:r w:rsidRPr="000D39DD">
        <w:rPr>
          <w:rFonts w:ascii="Arial" w:hAnsi="Arial" w:cs="Arial"/>
          <w:w w:val="105"/>
          <w:sz w:val="22"/>
          <w:szCs w:val="22"/>
        </w:rPr>
        <w:t>raw</w:t>
      </w:r>
      <w:r w:rsidRPr="000D39DD">
        <w:rPr>
          <w:rFonts w:ascii="Arial" w:hAnsi="Arial" w:cs="Arial"/>
          <w:spacing w:val="-22"/>
          <w:w w:val="105"/>
          <w:sz w:val="22"/>
          <w:szCs w:val="22"/>
        </w:rPr>
        <w:t xml:space="preserve"> </w:t>
      </w:r>
      <w:r w:rsidRPr="000D39DD">
        <w:rPr>
          <w:rFonts w:ascii="Arial" w:hAnsi="Arial" w:cs="Arial"/>
          <w:w w:val="105"/>
          <w:sz w:val="22"/>
          <w:szCs w:val="22"/>
        </w:rPr>
        <w:t>materials,</w:t>
      </w:r>
      <w:r w:rsidRPr="000D39DD">
        <w:rPr>
          <w:rFonts w:ascii="Arial" w:hAnsi="Arial" w:cs="Arial"/>
          <w:spacing w:val="-22"/>
          <w:w w:val="105"/>
          <w:sz w:val="22"/>
          <w:szCs w:val="22"/>
        </w:rPr>
        <w:t xml:space="preserve"> </w:t>
      </w:r>
      <w:r w:rsidRPr="000D39DD">
        <w:rPr>
          <w:rFonts w:ascii="Arial" w:hAnsi="Arial" w:cs="Arial"/>
          <w:w w:val="105"/>
          <w:sz w:val="22"/>
          <w:szCs w:val="22"/>
        </w:rPr>
        <w:t>finished</w:t>
      </w:r>
      <w:r w:rsidRPr="000D39DD">
        <w:rPr>
          <w:rFonts w:ascii="Arial" w:hAnsi="Arial" w:cs="Arial"/>
          <w:spacing w:val="-22"/>
          <w:w w:val="105"/>
          <w:sz w:val="22"/>
          <w:szCs w:val="22"/>
        </w:rPr>
        <w:t xml:space="preserve"> </w:t>
      </w:r>
      <w:r w:rsidRPr="000D39DD">
        <w:rPr>
          <w:rFonts w:ascii="Arial" w:hAnsi="Arial" w:cs="Arial"/>
          <w:w w:val="105"/>
          <w:sz w:val="22"/>
          <w:szCs w:val="22"/>
        </w:rPr>
        <w:t>goods,</w:t>
      </w:r>
      <w:r w:rsidRPr="000D39DD">
        <w:rPr>
          <w:rFonts w:ascii="Arial" w:hAnsi="Arial" w:cs="Arial"/>
          <w:spacing w:val="-22"/>
          <w:w w:val="105"/>
          <w:sz w:val="22"/>
          <w:szCs w:val="22"/>
        </w:rPr>
        <w:t xml:space="preserve"> </w:t>
      </w:r>
      <w:r w:rsidRPr="000D39DD">
        <w:rPr>
          <w:rFonts w:ascii="Arial" w:hAnsi="Arial" w:cs="Arial"/>
          <w:w w:val="105"/>
          <w:sz w:val="22"/>
          <w:szCs w:val="22"/>
        </w:rPr>
        <w:t>information</w:t>
      </w:r>
      <w:r w:rsidRPr="000D39DD">
        <w:rPr>
          <w:rFonts w:ascii="Arial" w:hAnsi="Arial" w:cs="Arial"/>
          <w:spacing w:val="-22"/>
          <w:w w:val="105"/>
          <w:sz w:val="22"/>
          <w:szCs w:val="22"/>
        </w:rPr>
        <w:t xml:space="preserve"> </w:t>
      </w:r>
      <w:r w:rsidRPr="000D39DD">
        <w:rPr>
          <w:rFonts w:ascii="Arial" w:hAnsi="Arial" w:cs="Arial"/>
          <w:w w:val="105"/>
          <w:sz w:val="22"/>
          <w:szCs w:val="22"/>
        </w:rPr>
        <w:t>technology,</w:t>
      </w:r>
      <w:r w:rsidRPr="000D39DD">
        <w:rPr>
          <w:rFonts w:ascii="Arial" w:hAnsi="Arial" w:cs="Arial"/>
          <w:spacing w:val="-22"/>
          <w:w w:val="105"/>
          <w:sz w:val="22"/>
          <w:szCs w:val="22"/>
        </w:rPr>
        <w:t xml:space="preserve"> </w:t>
      </w:r>
      <w:r w:rsidRPr="000D39DD">
        <w:rPr>
          <w:rFonts w:ascii="Arial" w:hAnsi="Arial" w:cs="Arial"/>
          <w:w w:val="105"/>
          <w:sz w:val="22"/>
          <w:szCs w:val="22"/>
        </w:rPr>
        <w:t>etc.) in the left</w:t>
      </w:r>
      <w:r w:rsidRPr="000D39DD">
        <w:rPr>
          <w:rFonts w:ascii="Arial" w:hAnsi="Arial" w:cs="Arial"/>
          <w:spacing w:val="-41"/>
          <w:w w:val="105"/>
          <w:sz w:val="22"/>
          <w:szCs w:val="22"/>
        </w:rPr>
        <w:t xml:space="preserve"> </w:t>
      </w:r>
      <w:r w:rsidRPr="000D39DD">
        <w:rPr>
          <w:rFonts w:ascii="Arial" w:hAnsi="Arial" w:cs="Arial"/>
          <w:w w:val="105"/>
          <w:sz w:val="22"/>
          <w:szCs w:val="22"/>
        </w:rPr>
        <w:t>column.</w:t>
      </w:r>
    </w:p>
    <w:p w:rsidR="000D39DD" w:rsidRPr="000D39DD" w:rsidRDefault="000D39DD" w:rsidP="005020CD">
      <w:pPr>
        <w:pStyle w:val="BodyText"/>
        <w:numPr>
          <w:ilvl w:val="0"/>
          <w:numId w:val="8"/>
        </w:numPr>
        <w:spacing w:after="240" w:line="235" w:lineRule="auto"/>
        <w:ind w:right="560"/>
        <w:rPr>
          <w:rFonts w:ascii="Arial" w:hAnsi="Arial" w:cs="Arial"/>
          <w:sz w:val="22"/>
          <w:szCs w:val="22"/>
        </w:rPr>
      </w:pPr>
      <w:r w:rsidRPr="000D39DD">
        <w:rPr>
          <w:rFonts w:ascii="Arial" w:hAnsi="Arial" w:cs="Arial"/>
          <w:b/>
          <w:w w:val="105"/>
          <w:sz w:val="22"/>
          <w:szCs w:val="22"/>
        </w:rPr>
        <w:t>Column</w:t>
      </w:r>
      <w:r w:rsidRPr="000D39DD">
        <w:rPr>
          <w:rFonts w:ascii="Arial" w:hAnsi="Arial" w:cs="Arial"/>
          <w:b/>
          <w:spacing w:val="-22"/>
          <w:w w:val="105"/>
          <w:sz w:val="22"/>
          <w:szCs w:val="22"/>
        </w:rPr>
        <w:t xml:space="preserve"> </w:t>
      </w:r>
      <w:r w:rsidRPr="000D39DD">
        <w:rPr>
          <w:rFonts w:ascii="Arial" w:hAnsi="Arial" w:cs="Arial"/>
          <w:b/>
          <w:w w:val="105"/>
          <w:sz w:val="22"/>
          <w:szCs w:val="22"/>
        </w:rPr>
        <w:t>2:</w:t>
      </w:r>
      <w:r w:rsidRPr="000D39DD">
        <w:rPr>
          <w:rFonts w:ascii="Arial" w:hAnsi="Arial" w:cs="Arial"/>
          <w:b/>
          <w:spacing w:val="-27"/>
          <w:w w:val="105"/>
          <w:sz w:val="22"/>
          <w:szCs w:val="22"/>
        </w:rPr>
        <w:t xml:space="preserve"> </w:t>
      </w:r>
      <w:r w:rsidRPr="000D39DD">
        <w:rPr>
          <w:rFonts w:ascii="Arial" w:hAnsi="Arial" w:cs="Arial"/>
          <w:w w:val="105"/>
          <w:sz w:val="22"/>
          <w:szCs w:val="22"/>
        </w:rPr>
        <w:t>For</w:t>
      </w:r>
      <w:r w:rsidRPr="000D39DD">
        <w:rPr>
          <w:rFonts w:ascii="Arial" w:hAnsi="Arial" w:cs="Arial"/>
          <w:spacing w:val="-13"/>
          <w:w w:val="105"/>
          <w:sz w:val="22"/>
          <w:szCs w:val="22"/>
        </w:rPr>
        <w:t xml:space="preserve"> </w:t>
      </w:r>
      <w:r w:rsidRPr="000D39DD">
        <w:rPr>
          <w:rFonts w:ascii="Arial" w:hAnsi="Arial" w:cs="Arial"/>
          <w:w w:val="105"/>
          <w:sz w:val="22"/>
          <w:szCs w:val="22"/>
        </w:rPr>
        <w:t>each</w:t>
      </w:r>
      <w:r w:rsidRPr="000D39DD">
        <w:rPr>
          <w:rFonts w:ascii="Arial" w:hAnsi="Arial" w:cs="Arial"/>
          <w:spacing w:val="-13"/>
          <w:w w:val="105"/>
          <w:sz w:val="22"/>
          <w:szCs w:val="22"/>
        </w:rPr>
        <w:t xml:space="preserve"> </w:t>
      </w:r>
      <w:r w:rsidRPr="000D39DD">
        <w:rPr>
          <w:rFonts w:ascii="Arial" w:hAnsi="Arial" w:cs="Arial"/>
          <w:w w:val="105"/>
          <w:sz w:val="22"/>
          <w:szCs w:val="22"/>
        </w:rPr>
        <w:t>asset,</w:t>
      </w:r>
      <w:r w:rsidRPr="000D39DD">
        <w:rPr>
          <w:rFonts w:ascii="Arial" w:hAnsi="Arial" w:cs="Arial"/>
          <w:spacing w:val="-13"/>
          <w:w w:val="105"/>
          <w:sz w:val="22"/>
          <w:szCs w:val="22"/>
        </w:rPr>
        <w:t xml:space="preserve"> </w:t>
      </w:r>
      <w:r w:rsidRPr="000D39DD">
        <w:rPr>
          <w:rFonts w:ascii="Arial" w:hAnsi="Arial" w:cs="Arial"/>
          <w:w w:val="105"/>
          <w:sz w:val="22"/>
          <w:szCs w:val="22"/>
        </w:rPr>
        <w:t>list</w:t>
      </w:r>
      <w:r w:rsidRPr="000D39DD">
        <w:rPr>
          <w:rFonts w:ascii="Arial" w:hAnsi="Arial" w:cs="Arial"/>
          <w:spacing w:val="-13"/>
          <w:w w:val="105"/>
          <w:sz w:val="22"/>
          <w:szCs w:val="22"/>
        </w:rPr>
        <w:t xml:space="preserve"> </w:t>
      </w:r>
      <w:r w:rsidRPr="000D39DD">
        <w:rPr>
          <w:rFonts w:ascii="Arial" w:hAnsi="Arial" w:cs="Arial"/>
          <w:w w:val="105"/>
          <w:sz w:val="22"/>
          <w:szCs w:val="22"/>
        </w:rPr>
        <w:t>hazards</w:t>
      </w:r>
      <w:r w:rsidRPr="000D39DD">
        <w:rPr>
          <w:rFonts w:ascii="Arial" w:hAnsi="Arial" w:cs="Arial"/>
          <w:spacing w:val="-13"/>
          <w:w w:val="105"/>
          <w:sz w:val="22"/>
          <w:szCs w:val="22"/>
        </w:rPr>
        <w:t xml:space="preserve"> </w:t>
      </w:r>
      <w:r w:rsidRPr="000D39DD">
        <w:rPr>
          <w:rFonts w:ascii="Arial" w:hAnsi="Arial" w:cs="Arial"/>
          <w:w w:val="105"/>
          <w:sz w:val="22"/>
          <w:szCs w:val="22"/>
        </w:rPr>
        <w:t>that</w:t>
      </w:r>
      <w:r w:rsidRPr="000D39DD">
        <w:rPr>
          <w:rFonts w:ascii="Arial" w:hAnsi="Arial" w:cs="Arial"/>
          <w:spacing w:val="-13"/>
          <w:w w:val="105"/>
          <w:sz w:val="22"/>
          <w:szCs w:val="22"/>
        </w:rPr>
        <w:t xml:space="preserve"> </w:t>
      </w:r>
      <w:r w:rsidRPr="000D39DD">
        <w:rPr>
          <w:rFonts w:ascii="Arial" w:hAnsi="Arial" w:cs="Arial"/>
          <w:w w:val="105"/>
          <w:sz w:val="22"/>
          <w:szCs w:val="22"/>
        </w:rPr>
        <w:t>could</w:t>
      </w:r>
      <w:r w:rsidRPr="000D39DD">
        <w:rPr>
          <w:rFonts w:ascii="Arial" w:hAnsi="Arial" w:cs="Arial"/>
          <w:spacing w:val="-13"/>
          <w:w w:val="105"/>
          <w:sz w:val="22"/>
          <w:szCs w:val="22"/>
        </w:rPr>
        <w:t xml:space="preserve"> </w:t>
      </w:r>
      <w:r w:rsidRPr="000D39DD">
        <w:rPr>
          <w:rFonts w:ascii="Arial" w:hAnsi="Arial" w:cs="Arial"/>
          <w:w w:val="105"/>
          <w:sz w:val="22"/>
          <w:szCs w:val="22"/>
        </w:rPr>
        <w:t>cause</w:t>
      </w:r>
      <w:r w:rsidRPr="000D39DD">
        <w:rPr>
          <w:rFonts w:ascii="Arial" w:hAnsi="Arial" w:cs="Arial"/>
          <w:spacing w:val="-13"/>
          <w:w w:val="105"/>
          <w:sz w:val="22"/>
          <w:szCs w:val="22"/>
        </w:rPr>
        <w:t xml:space="preserve"> </w:t>
      </w:r>
      <w:r w:rsidRPr="000D39DD">
        <w:rPr>
          <w:rFonts w:ascii="Arial" w:hAnsi="Arial" w:cs="Arial"/>
          <w:w w:val="105"/>
          <w:sz w:val="22"/>
          <w:szCs w:val="22"/>
        </w:rPr>
        <w:t>an</w:t>
      </w:r>
      <w:r w:rsidRPr="000D39DD">
        <w:rPr>
          <w:rFonts w:ascii="Arial" w:hAnsi="Arial" w:cs="Arial"/>
          <w:spacing w:val="-13"/>
          <w:w w:val="105"/>
          <w:sz w:val="22"/>
          <w:szCs w:val="22"/>
        </w:rPr>
        <w:t xml:space="preserve"> </w:t>
      </w:r>
      <w:r w:rsidRPr="000D39DD">
        <w:rPr>
          <w:rFonts w:ascii="Arial" w:hAnsi="Arial" w:cs="Arial"/>
          <w:w w:val="105"/>
          <w:sz w:val="22"/>
          <w:szCs w:val="22"/>
        </w:rPr>
        <w:t>impact.</w:t>
      </w:r>
      <w:r w:rsidRPr="000D39DD">
        <w:rPr>
          <w:rFonts w:ascii="Arial" w:hAnsi="Arial" w:cs="Arial"/>
          <w:spacing w:val="-13"/>
          <w:w w:val="105"/>
          <w:sz w:val="22"/>
          <w:szCs w:val="22"/>
        </w:rPr>
        <w:t xml:space="preserve"> </w:t>
      </w:r>
      <w:r w:rsidRPr="000D39DD">
        <w:rPr>
          <w:rFonts w:ascii="Arial" w:hAnsi="Arial" w:cs="Arial"/>
          <w:w w:val="105"/>
          <w:sz w:val="22"/>
          <w:szCs w:val="22"/>
        </w:rPr>
        <w:t>Since multiple</w:t>
      </w:r>
      <w:r w:rsidRPr="000D39DD">
        <w:rPr>
          <w:rFonts w:ascii="Arial" w:hAnsi="Arial" w:cs="Arial"/>
          <w:spacing w:val="-13"/>
          <w:w w:val="105"/>
          <w:sz w:val="22"/>
          <w:szCs w:val="22"/>
        </w:rPr>
        <w:t xml:space="preserve"> </w:t>
      </w:r>
      <w:r w:rsidRPr="000D39DD">
        <w:rPr>
          <w:rFonts w:ascii="Arial" w:hAnsi="Arial" w:cs="Arial"/>
          <w:w w:val="105"/>
          <w:sz w:val="22"/>
          <w:szCs w:val="22"/>
        </w:rPr>
        <w:t>hazards</w:t>
      </w:r>
      <w:r w:rsidRPr="000D39DD">
        <w:rPr>
          <w:rFonts w:ascii="Arial" w:hAnsi="Arial" w:cs="Arial"/>
          <w:spacing w:val="-13"/>
          <w:w w:val="105"/>
          <w:sz w:val="22"/>
          <w:szCs w:val="22"/>
        </w:rPr>
        <w:t xml:space="preserve"> </w:t>
      </w:r>
      <w:r w:rsidRPr="000D39DD">
        <w:rPr>
          <w:rFonts w:ascii="Arial" w:hAnsi="Arial" w:cs="Arial"/>
          <w:w w:val="105"/>
          <w:sz w:val="22"/>
          <w:szCs w:val="22"/>
        </w:rPr>
        <w:t>could</w:t>
      </w:r>
      <w:r w:rsidRPr="000D39DD">
        <w:rPr>
          <w:rFonts w:ascii="Arial" w:hAnsi="Arial" w:cs="Arial"/>
          <w:spacing w:val="-13"/>
          <w:w w:val="105"/>
          <w:sz w:val="22"/>
          <w:szCs w:val="22"/>
        </w:rPr>
        <w:t xml:space="preserve"> </w:t>
      </w:r>
      <w:r w:rsidRPr="000D39DD">
        <w:rPr>
          <w:rFonts w:ascii="Arial" w:hAnsi="Arial" w:cs="Arial"/>
          <w:w w:val="105"/>
          <w:sz w:val="22"/>
          <w:szCs w:val="22"/>
        </w:rPr>
        <w:t>impact</w:t>
      </w:r>
      <w:r w:rsidRPr="000D39DD">
        <w:rPr>
          <w:rFonts w:ascii="Arial" w:hAnsi="Arial" w:cs="Arial"/>
          <w:spacing w:val="-13"/>
          <w:w w:val="105"/>
          <w:sz w:val="22"/>
          <w:szCs w:val="22"/>
        </w:rPr>
        <w:t xml:space="preserve"> </w:t>
      </w:r>
      <w:r w:rsidRPr="000D39DD">
        <w:rPr>
          <w:rFonts w:ascii="Arial" w:hAnsi="Arial" w:cs="Arial"/>
          <w:w w:val="105"/>
          <w:sz w:val="22"/>
          <w:szCs w:val="22"/>
        </w:rPr>
        <w:t>each</w:t>
      </w:r>
      <w:r w:rsidRPr="000D39DD">
        <w:rPr>
          <w:rFonts w:ascii="Arial" w:hAnsi="Arial" w:cs="Arial"/>
          <w:spacing w:val="-13"/>
          <w:w w:val="105"/>
          <w:sz w:val="22"/>
          <w:szCs w:val="22"/>
        </w:rPr>
        <w:t xml:space="preserve"> </w:t>
      </w:r>
      <w:r w:rsidRPr="000D39DD">
        <w:rPr>
          <w:rFonts w:ascii="Arial" w:hAnsi="Arial" w:cs="Arial"/>
          <w:w w:val="105"/>
          <w:sz w:val="22"/>
          <w:szCs w:val="22"/>
        </w:rPr>
        <w:t>asset,</w:t>
      </w:r>
      <w:r w:rsidRPr="000D39DD">
        <w:rPr>
          <w:rFonts w:ascii="Arial" w:hAnsi="Arial" w:cs="Arial"/>
          <w:spacing w:val="-13"/>
          <w:w w:val="105"/>
          <w:sz w:val="22"/>
          <w:szCs w:val="22"/>
        </w:rPr>
        <w:t xml:space="preserve"> </w:t>
      </w:r>
      <w:r w:rsidRPr="000D39DD">
        <w:rPr>
          <w:rFonts w:ascii="Arial" w:hAnsi="Arial" w:cs="Arial"/>
          <w:w w:val="105"/>
          <w:sz w:val="22"/>
          <w:szCs w:val="22"/>
        </w:rPr>
        <w:t>you</w:t>
      </w:r>
      <w:r w:rsidRPr="000D39DD">
        <w:rPr>
          <w:rFonts w:ascii="Arial" w:hAnsi="Arial" w:cs="Arial"/>
          <w:spacing w:val="-13"/>
          <w:w w:val="105"/>
          <w:sz w:val="22"/>
          <w:szCs w:val="22"/>
        </w:rPr>
        <w:t xml:space="preserve"> </w:t>
      </w:r>
      <w:r w:rsidRPr="000D39DD">
        <w:rPr>
          <w:rFonts w:ascii="Arial" w:hAnsi="Arial" w:cs="Arial"/>
          <w:w w:val="105"/>
          <w:sz w:val="22"/>
          <w:szCs w:val="22"/>
        </w:rPr>
        <w:t>will</w:t>
      </w:r>
      <w:r w:rsidRPr="000D39DD">
        <w:rPr>
          <w:rFonts w:ascii="Arial" w:hAnsi="Arial" w:cs="Arial"/>
          <w:spacing w:val="-13"/>
          <w:w w:val="105"/>
          <w:sz w:val="22"/>
          <w:szCs w:val="22"/>
        </w:rPr>
        <w:t xml:space="preserve"> </w:t>
      </w:r>
      <w:r w:rsidRPr="000D39DD">
        <w:rPr>
          <w:rFonts w:ascii="Arial" w:hAnsi="Arial" w:cs="Arial"/>
          <w:w w:val="105"/>
          <w:sz w:val="22"/>
          <w:szCs w:val="22"/>
        </w:rPr>
        <w:t>probably</w:t>
      </w:r>
      <w:r w:rsidRPr="000D39DD">
        <w:rPr>
          <w:rFonts w:ascii="Arial" w:hAnsi="Arial" w:cs="Arial"/>
          <w:spacing w:val="-13"/>
          <w:w w:val="105"/>
          <w:sz w:val="22"/>
          <w:szCs w:val="22"/>
        </w:rPr>
        <w:t xml:space="preserve"> </w:t>
      </w:r>
      <w:r w:rsidRPr="000D39DD">
        <w:rPr>
          <w:rFonts w:ascii="Arial" w:hAnsi="Arial" w:cs="Arial"/>
          <w:w w:val="105"/>
          <w:sz w:val="22"/>
          <w:szCs w:val="22"/>
        </w:rPr>
        <w:t>need</w:t>
      </w:r>
      <w:r w:rsidRPr="000D39DD">
        <w:rPr>
          <w:rFonts w:ascii="Arial" w:hAnsi="Arial" w:cs="Arial"/>
          <w:spacing w:val="-13"/>
          <w:w w:val="105"/>
          <w:sz w:val="22"/>
          <w:szCs w:val="22"/>
        </w:rPr>
        <w:t xml:space="preserve"> </w:t>
      </w:r>
      <w:r w:rsidRPr="000D39DD">
        <w:rPr>
          <w:rFonts w:ascii="Arial" w:hAnsi="Arial" w:cs="Arial"/>
          <w:w w:val="105"/>
          <w:sz w:val="22"/>
          <w:szCs w:val="22"/>
        </w:rPr>
        <w:t>more</w:t>
      </w:r>
      <w:r w:rsidRPr="000D39DD">
        <w:rPr>
          <w:rFonts w:ascii="Arial" w:hAnsi="Arial" w:cs="Arial"/>
          <w:spacing w:val="-13"/>
          <w:w w:val="105"/>
          <w:sz w:val="22"/>
          <w:szCs w:val="22"/>
        </w:rPr>
        <w:t xml:space="preserve"> </w:t>
      </w:r>
      <w:r w:rsidRPr="000D39DD">
        <w:rPr>
          <w:rFonts w:ascii="Arial" w:hAnsi="Arial" w:cs="Arial"/>
          <w:w w:val="105"/>
          <w:sz w:val="22"/>
          <w:szCs w:val="22"/>
        </w:rPr>
        <w:t>than</w:t>
      </w:r>
      <w:r w:rsidRPr="000D39DD">
        <w:rPr>
          <w:rFonts w:ascii="Arial" w:hAnsi="Arial" w:cs="Arial"/>
          <w:spacing w:val="-13"/>
          <w:w w:val="105"/>
          <w:sz w:val="22"/>
          <w:szCs w:val="22"/>
        </w:rPr>
        <w:t xml:space="preserve"> </w:t>
      </w:r>
      <w:r w:rsidRPr="000D39DD">
        <w:rPr>
          <w:rFonts w:ascii="Arial" w:hAnsi="Arial" w:cs="Arial"/>
          <w:w w:val="105"/>
          <w:sz w:val="22"/>
          <w:szCs w:val="22"/>
        </w:rPr>
        <w:t>one</w:t>
      </w:r>
      <w:r w:rsidRPr="000D39DD">
        <w:rPr>
          <w:rFonts w:ascii="Arial" w:hAnsi="Arial" w:cs="Arial"/>
          <w:spacing w:val="-13"/>
          <w:w w:val="105"/>
          <w:sz w:val="22"/>
          <w:szCs w:val="22"/>
        </w:rPr>
        <w:t xml:space="preserve"> </w:t>
      </w:r>
      <w:r w:rsidRPr="000D39DD">
        <w:rPr>
          <w:rFonts w:ascii="Arial" w:hAnsi="Arial" w:cs="Arial"/>
          <w:w w:val="105"/>
          <w:sz w:val="22"/>
          <w:szCs w:val="22"/>
        </w:rPr>
        <w:t>row</w:t>
      </w:r>
      <w:r w:rsidRPr="000D39DD">
        <w:rPr>
          <w:rFonts w:ascii="Arial" w:hAnsi="Arial" w:cs="Arial"/>
          <w:spacing w:val="-13"/>
          <w:w w:val="105"/>
          <w:sz w:val="22"/>
          <w:szCs w:val="22"/>
        </w:rPr>
        <w:t xml:space="preserve"> </w:t>
      </w:r>
      <w:r w:rsidRPr="000D39DD">
        <w:rPr>
          <w:rFonts w:ascii="Arial" w:hAnsi="Arial" w:cs="Arial"/>
          <w:w w:val="105"/>
          <w:sz w:val="22"/>
          <w:szCs w:val="22"/>
        </w:rPr>
        <w:t>for</w:t>
      </w:r>
      <w:r w:rsidRPr="000D39DD">
        <w:rPr>
          <w:rFonts w:ascii="Arial" w:hAnsi="Arial" w:cs="Arial"/>
          <w:spacing w:val="-13"/>
          <w:w w:val="105"/>
          <w:sz w:val="22"/>
          <w:szCs w:val="22"/>
        </w:rPr>
        <w:t xml:space="preserve"> </w:t>
      </w:r>
      <w:r w:rsidRPr="000D39DD">
        <w:rPr>
          <w:rFonts w:ascii="Arial" w:hAnsi="Arial" w:cs="Arial"/>
          <w:w w:val="105"/>
          <w:sz w:val="22"/>
          <w:szCs w:val="22"/>
        </w:rPr>
        <w:t>each</w:t>
      </w:r>
      <w:r w:rsidRPr="000D39DD">
        <w:rPr>
          <w:rFonts w:ascii="Arial" w:hAnsi="Arial" w:cs="Arial"/>
          <w:spacing w:val="-13"/>
          <w:w w:val="105"/>
          <w:sz w:val="22"/>
          <w:szCs w:val="22"/>
        </w:rPr>
        <w:t xml:space="preserve"> </w:t>
      </w:r>
      <w:r w:rsidRPr="000D39DD">
        <w:rPr>
          <w:rFonts w:ascii="Arial" w:hAnsi="Arial" w:cs="Arial"/>
          <w:w w:val="105"/>
          <w:sz w:val="22"/>
          <w:szCs w:val="22"/>
        </w:rPr>
        <w:t>asset.</w:t>
      </w:r>
      <w:r w:rsidRPr="000D39DD">
        <w:rPr>
          <w:rFonts w:ascii="Arial" w:hAnsi="Arial" w:cs="Arial"/>
          <w:spacing w:val="-13"/>
          <w:w w:val="105"/>
          <w:sz w:val="22"/>
          <w:szCs w:val="22"/>
        </w:rPr>
        <w:t xml:space="preserve"> </w:t>
      </w:r>
      <w:r w:rsidRPr="000D39DD">
        <w:rPr>
          <w:rFonts w:ascii="Arial" w:hAnsi="Arial" w:cs="Arial"/>
          <w:spacing w:val="-9"/>
          <w:w w:val="105"/>
          <w:sz w:val="22"/>
          <w:szCs w:val="22"/>
        </w:rPr>
        <w:t>You</w:t>
      </w:r>
      <w:r w:rsidRPr="000D39DD">
        <w:rPr>
          <w:rFonts w:ascii="Arial" w:hAnsi="Arial" w:cs="Arial"/>
          <w:spacing w:val="-13"/>
          <w:w w:val="105"/>
          <w:sz w:val="22"/>
          <w:szCs w:val="22"/>
        </w:rPr>
        <w:t xml:space="preserve"> </w:t>
      </w:r>
      <w:r w:rsidRPr="000D39DD">
        <w:rPr>
          <w:rFonts w:ascii="Arial" w:hAnsi="Arial" w:cs="Arial"/>
          <w:w w:val="105"/>
          <w:sz w:val="22"/>
          <w:szCs w:val="22"/>
        </w:rPr>
        <w:t>can</w:t>
      </w:r>
      <w:r w:rsidRPr="000D39DD">
        <w:rPr>
          <w:rFonts w:ascii="Arial" w:hAnsi="Arial" w:cs="Arial"/>
          <w:spacing w:val="-13"/>
          <w:w w:val="105"/>
          <w:sz w:val="22"/>
          <w:szCs w:val="22"/>
        </w:rPr>
        <w:t xml:space="preserve"> </w:t>
      </w:r>
      <w:r w:rsidRPr="000D39DD">
        <w:rPr>
          <w:rFonts w:ascii="Arial" w:hAnsi="Arial" w:cs="Arial"/>
          <w:w w:val="105"/>
          <w:sz w:val="22"/>
          <w:szCs w:val="22"/>
        </w:rPr>
        <w:t>group</w:t>
      </w:r>
      <w:r w:rsidRPr="000D39DD">
        <w:rPr>
          <w:rFonts w:ascii="Arial" w:hAnsi="Arial" w:cs="Arial"/>
          <w:spacing w:val="-13"/>
          <w:w w:val="105"/>
          <w:sz w:val="22"/>
          <w:szCs w:val="22"/>
        </w:rPr>
        <w:t xml:space="preserve"> </w:t>
      </w:r>
      <w:r w:rsidRPr="000D39DD">
        <w:rPr>
          <w:rFonts w:ascii="Arial" w:hAnsi="Arial" w:cs="Arial"/>
          <w:w w:val="105"/>
          <w:sz w:val="22"/>
          <w:szCs w:val="22"/>
        </w:rPr>
        <w:t>assets</w:t>
      </w:r>
      <w:r w:rsidRPr="000D39DD">
        <w:rPr>
          <w:rFonts w:ascii="Arial" w:hAnsi="Arial" w:cs="Arial"/>
          <w:spacing w:val="-13"/>
          <w:w w:val="105"/>
          <w:sz w:val="22"/>
          <w:szCs w:val="22"/>
        </w:rPr>
        <w:t xml:space="preserve"> </w:t>
      </w:r>
      <w:r w:rsidRPr="000D39DD">
        <w:rPr>
          <w:rFonts w:ascii="Arial" w:hAnsi="Arial" w:cs="Arial"/>
          <w:w w:val="105"/>
          <w:sz w:val="22"/>
          <w:szCs w:val="22"/>
        </w:rPr>
        <w:t>together</w:t>
      </w:r>
      <w:r w:rsidRPr="000D39DD">
        <w:rPr>
          <w:rFonts w:ascii="Arial" w:hAnsi="Arial" w:cs="Arial"/>
          <w:spacing w:val="-13"/>
          <w:w w:val="105"/>
          <w:sz w:val="22"/>
          <w:szCs w:val="22"/>
        </w:rPr>
        <w:t xml:space="preserve"> </w:t>
      </w:r>
      <w:r w:rsidRPr="000D39DD">
        <w:rPr>
          <w:rFonts w:ascii="Arial" w:hAnsi="Arial" w:cs="Arial"/>
          <w:w w:val="105"/>
          <w:sz w:val="22"/>
          <w:szCs w:val="22"/>
        </w:rPr>
        <w:t>as necessary</w:t>
      </w:r>
      <w:r w:rsidRPr="000D39DD">
        <w:rPr>
          <w:rFonts w:ascii="Arial" w:hAnsi="Arial" w:cs="Arial"/>
          <w:spacing w:val="-15"/>
          <w:w w:val="105"/>
          <w:sz w:val="22"/>
          <w:szCs w:val="22"/>
        </w:rPr>
        <w:t xml:space="preserve"> </w:t>
      </w:r>
      <w:r w:rsidRPr="000D39DD">
        <w:rPr>
          <w:rFonts w:ascii="Arial" w:hAnsi="Arial" w:cs="Arial"/>
          <w:w w:val="105"/>
          <w:sz w:val="22"/>
          <w:szCs w:val="22"/>
        </w:rPr>
        <w:t>to</w:t>
      </w:r>
      <w:r w:rsidRPr="000D39DD">
        <w:rPr>
          <w:rFonts w:ascii="Arial" w:hAnsi="Arial" w:cs="Arial"/>
          <w:spacing w:val="-15"/>
          <w:w w:val="105"/>
          <w:sz w:val="22"/>
          <w:szCs w:val="22"/>
        </w:rPr>
        <w:t xml:space="preserve"> </w:t>
      </w:r>
      <w:r w:rsidRPr="000D39DD">
        <w:rPr>
          <w:rFonts w:ascii="Arial" w:hAnsi="Arial" w:cs="Arial"/>
          <w:w w:val="105"/>
          <w:sz w:val="22"/>
          <w:szCs w:val="22"/>
        </w:rPr>
        <w:t>reduce</w:t>
      </w:r>
      <w:r w:rsidRPr="000D39DD">
        <w:rPr>
          <w:rFonts w:ascii="Arial" w:hAnsi="Arial" w:cs="Arial"/>
          <w:spacing w:val="-15"/>
          <w:w w:val="105"/>
          <w:sz w:val="22"/>
          <w:szCs w:val="22"/>
        </w:rPr>
        <w:t xml:space="preserve"> </w:t>
      </w:r>
      <w:r w:rsidRPr="000D39DD">
        <w:rPr>
          <w:rFonts w:ascii="Arial" w:hAnsi="Arial" w:cs="Arial"/>
          <w:w w:val="105"/>
          <w:sz w:val="22"/>
          <w:szCs w:val="22"/>
        </w:rPr>
        <w:t>the</w:t>
      </w:r>
      <w:r w:rsidRPr="000D39DD">
        <w:rPr>
          <w:rFonts w:ascii="Arial" w:hAnsi="Arial" w:cs="Arial"/>
          <w:spacing w:val="-15"/>
          <w:w w:val="105"/>
          <w:sz w:val="22"/>
          <w:szCs w:val="22"/>
        </w:rPr>
        <w:t xml:space="preserve"> </w:t>
      </w:r>
      <w:r w:rsidRPr="000D39DD">
        <w:rPr>
          <w:rFonts w:ascii="Arial" w:hAnsi="Arial" w:cs="Arial"/>
          <w:w w:val="105"/>
          <w:sz w:val="22"/>
          <w:szCs w:val="22"/>
        </w:rPr>
        <w:t>total</w:t>
      </w:r>
      <w:r w:rsidRPr="000D39DD">
        <w:rPr>
          <w:rFonts w:ascii="Arial" w:hAnsi="Arial" w:cs="Arial"/>
          <w:spacing w:val="-15"/>
          <w:w w:val="105"/>
          <w:sz w:val="22"/>
          <w:szCs w:val="22"/>
        </w:rPr>
        <w:t xml:space="preserve"> </w:t>
      </w:r>
      <w:r w:rsidRPr="000D39DD">
        <w:rPr>
          <w:rFonts w:ascii="Arial" w:hAnsi="Arial" w:cs="Arial"/>
          <w:w w:val="105"/>
          <w:sz w:val="22"/>
          <w:szCs w:val="22"/>
        </w:rPr>
        <w:t>number</w:t>
      </w:r>
      <w:r w:rsidRPr="000D39DD">
        <w:rPr>
          <w:rFonts w:ascii="Arial" w:hAnsi="Arial" w:cs="Arial"/>
          <w:spacing w:val="-15"/>
          <w:w w:val="105"/>
          <w:sz w:val="22"/>
          <w:szCs w:val="22"/>
        </w:rPr>
        <w:t xml:space="preserve"> </w:t>
      </w:r>
      <w:r w:rsidRPr="000D39DD">
        <w:rPr>
          <w:rFonts w:ascii="Arial" w:hAnsi="Arial" w:cs="Arial"/>
          <w:w w:val="105"/>
          <w:sz w:val="22"/>
          <w:szCs w:val="22"/>
        </w:rPr>
        <w:t>of</w:t>
      </w:r>
      <w:r w:rsidRPr="000D39DD">
        <w:rPr>
          <w:rFonts w:ascii="Arial" w:hAnsi="Arial" w:cs="Arial"/>
          <w:spacing w:val="-15"/>
          <w:w w:val="105"/>
          <w:sz w:val="22"/>
          <w:szCs w:val="22"/>
        </w:rPr>
        <w:t xml:space="preserve"> </w:t>
      </w:r>
      <w:r w:rsidRPr="000D39DD">
        <w:rPr>
          <w:rFonts w:ascii="Arial" w:hAnsi="Arial" w:cs="Arial"/>
          <w:w w:val="105"/>
          <w:sz w:val="22"/>
          <w:szCs w:val="22"/>
        </w:rPr>
        <w:t>rows,</w:t>
      </w:r>
      <w:r w:rsidRPr="000D39DD">
        <w:rPr>
          <w:rFonts w:ascii="Arial" w:hAnsi="Arial" w:cs="Arial"/>
          <w:spacing w:val="-15"/>
          <w:w w:val="105"/>
          <w:sz w:val="22"/>
          <w:szCs w:val="22"/>
        </w:rPr>
        <w:t xml:space="preserve"> </w:t>
      </w:r>
      <w:r w:rsidRPr="000D39DD">
        <w:rPr>
          <w:rFonts w:ascii="Arial" w:hAnsi="Arial" w:cs="Arial"/>
          <w:w w:val="105"/>
          <w:sz w:val="22"/>
          <w:szCs w:val="22"/>
        </w:rPr>
        <w:t>but</w:t>
      </w:r>
      <w:r w:rsidRPr="000D39DD">
        <w:rPr>
          <w:rFonts w:ascii="Arial" w:hAnsi="Arial" w:cs="Arial"/>
          <w:spacing w:val="-15"/>
          <w:w w:val="105"/>
          <w:sz w:val="22"/>
          <w:szCs w:val="22"/>
        </w:rPr>
        <w:t xml:space="preserve"> </w:t>
      </w:r>
      <w:r w:rsidRPr="000D39DD">
        <w:rPr>
          <w:rFonts w:ascii="Arial" w:hAnsi="Arial" w:cs="Arial"/>
          <w:w w:val="105"/>
          <w:sz w:val="22"/>
          <w:szCs w:val="22"/>
        </w:rPr>
        <w:t>use</w:t>
      </w:r>
      <w:r w:rsidRPr="000D39DD">
        <w:rPr>
          <w:rFonts w:ascii="Arial" w:hAnsi="Arial" w:cs="Arial"/>
          <w:spacing w:val="-15"/>
          <w:w w:val="105"/>
          <w:sz w:val="22"/>
          <w:szCs w:val="22"/>
        </w:rPr>
        <w:t xml:space="preserve"> </w:t>
      </w:r>
      <w:r w:rsidRPr="000D39DD">
        <w:rPr>
          <w:rFonts w:ascii="Arial" w:hAnsi="Arial" w:cs="Arial"/>
          <w:w w:val="105"/>
          <w:sz w:val="22"/>
          <w:szCs w:val="22"/>
        </w:rPr>
        <w:t>a</w:t>
      </w:r>
      <w:r w:rsidRPr="000D39DD">
        <w:rPr>
          <w:rFonts w:ascii="Arial" w:hAnsi="Arial" w:cs="Arial"/>
          <w:spacing w:val="-15"/>
          <w:w w:val="105"/>
          <w:sz w:val="22"/>
          <w:szCs w:val="22"/>
        </w:rPr>
        <w:t xml:space="preserve"> </w:t>
      </w:r>
      <w:r w:rsidRPr="000D39DD">
        <w:rPr>
          <w:rFonts w:ascii="Arial" w:hAnsi="Arial" w:cs="Arial"/>
          <w:w w:val="105"/>
          <w:sz w:val="22"/>
          <w:szCs w:val="22"/>
        </w:rPr>
        <w:t>separate</w:t>
      </w:r>
      <w:r w:rsidRPr="000D39DD">
        <w:rPr>
          <w:rFonts w:ascii="Arial" w:hAnsi="Arial" w:cs="Arial"/>
          <w:spacing w:val="-15"/>
          <w:w w:val="105"/>
          <w:sz w:val="22"/>
          <w:szCs w:val="22"/>
        </w:rPr>
        <w:t xml:space="preserve"> </w:t>
      </w:r>
      <w:r w:rsidRPr="000D39DD">
        <w:rPr>
          <w:rFonts w:ascii="Arial" w:hAnsi="Arial" w:cs="Arial"/>
          <w:w w:val="105"/>
          <w:sz w:val="22"/>
          <w:szCs w:val="22"/>
        </w:rPr>
        <w:t>row</w:t>
      </w:r>
      <w:r w:rsidRPr="000D39DD">
        <w:rPr>
          <w:rFonts w:ascii="Arial" w:hAnsi="Arial" w:cs="Arial"/>
          <w:spacing w:val="-15"/>
          <w:w w:val="105"/>
          <w:sz w:val="22"/>
          <w:szCs w:val="22"/>
        </w:rPr>
        <w:t xml:space="preserve"> </w:t>
      </w:r>
      <w:r w:rsidRPr="000D39DD">
        <w:rPr>
          <w:rFonts w:ascii="Arial" w:hAnsi="Arial" w:cs="Arial"/>
          <w:w w:val="105"/>
          <w:sz w:val="22"/>
          <w:szCs w:val="22"/>
        </w:rPr>
        <w:t>to</w:t>
      </w:r>
      <w:r w:rsidRPr="000D39DD">
        <w:rPr>
          <w:rFonts w:ascii="Arial" w:hAnsi="Arial" w:cs="Arial"/>
          <w:spacing w:val="-15"/>
          <w:w w:val="105"/>
          <w:sz w:val="22"/>
          <w:szCs w:val="22"/>
        </w:rPr>
        <w:t xml:space="preserve"> </w:t>
      </w:r>
      <w:r w:rsidRPr="000D39DD">
        <w:rPr>
          <w:rFonts w:ascii="Arial" w:hAnsi="Arial" w:cs="Arial"/>
          <w:w w:val="105"/>
          <w:sz w:val="22"/>
          <w:szCs w:val="22"/>
        </w:rPr>
        <w:t>assess</w:t>
      </w:r>
      <w:r w:rsidRPr="000D39DD">
        <w:rPr>
          <w:rFonts w:ascii="Arial" w:hAnsi="Arial" w:cs="Arial"/>
          <w:spacing w:val="-15"/>
          <w:w w:val="105"/>
          <w:sz w:val="22"/>
          <w:szCs w:val="22"/>
        </w:rPr>
        <w:t xml:space="preserve"> </w:t>
      </w:r>
      <w:r w:rsidRPr="000D39DD">
        <w:rPr>
          <w:rFonts w:ascii="Arial" w:hAnsi="Arial" w:cs="Arial"/>
          <w:w w:val="105"/>
          <w:sz w:val="22"/>
          <w:szCs w:val="22"/>
        </w:rPr>
        <w:t>those</w:t>
      </w:r>
      <w:r w:rsidRPr="000D39DD">
        <w:rPr>
          <w:rFonts w:ascii="Arial" w:hAnsi="Arial" w:cs="Arial"/>
          <w:spacing w:val="-15"/>
          <w:w w:val="105"/>
          <w:sz w:val="22"/>
          <w:szCs w:val="22"/>
        </w:rPr>
        <w:t xml:space="preserve"> </w:t>
      </w:r>
      <w:r w:rsidRPr="000D39DD">
        <w:rPr>
          <w:rFonts w:ascii="Arial" w:hAnsi="Arial" w:cs="Arial"/>
          <w:w w:val="105"/>
          <w:sz w:val="22"/>
          <w:szCs w:val="22"/>
        </w:rPr>
        <w:t>assets</w:t>
      </w:r>
      <w:r w:rsidRPr="000D39DD">
        <w:rPr>
          <w:rFonts w:ascii="Arial" w:hAnsi="Arial" w:cs="Arial"/>
          <w:spacing w:val="-15"/>
          <w:w w:val="105"/>
          <w:sz w:val="22"/>
          <w:szCs w:val="22"/>
        </w:rPr>
        <w:t xml:space="preserve"> </w:t>
      </w:r>
      <w:r w:rsidRPr="000D39DD">
        <w:rPr>
          <w:rFonts w:ascii="Arial" w:hAnsi="Arial" w:cs="Arial"/>
          <w:w w:val="105"/>
          <w:sz w:val="22"/>
          <w:szCs w:val="22"/>
        </w:rPr>
        <w:t>that</w:t>
      </w:r>
      <w:r w:rsidRPr="000D39DD">
        <w:rPr>
          <w:rFonts w:ascii="Arial" w:hAnsi="Arial" w:cs="Arial"/>
          <w:spacing w:val="-15"/>
          <w:w w:val="105"/>
          <w:sz w:val="22"/>
          <w:szCs w:val="22"/>
        </w:rPr>
        <w:t xml:space="preserve"> </w:t>
      </w:r>
      <w:r w:rsidRPr="000D39DD">
        <w:rPr>
          <w:rFonts w:ascii="Arial" w:hAnsi="Arial" w:cs="Arial"/>
          <w:w w:val="105"/>
          <w:sz w:val="22"/>
          <w:szCs w:val="22"/>
        </w:rPr>
        <w:t>are</w:t>
      </w:r>
      <w:r w:rsidRPr="000D39DD">
        <w:rPr>
          <w:rFonts w:ascii="Arial" w:hAnsi="Arial" w:cs="Arial"/>
          <w:spacing w:val="-15"/>
          <w:w w:val="105"/>
          <w:sz w:val="22"/>
          <w:szCs w:val="22"/>
        </w:rPr>
        <w:t xml:space="preserve"> </w:t>
      </w:r>
      <w:r w:rsidRPr="000D39DD">
        <w:rPr>
          <w:rFonts w:ascii="Arial" w:hAnsi="Arial" w:cs="Arial"/>
          <w:w w:val="105"/>
          <w:sz w:val="22"/>
          <w:szCs w:val="22"/>
        </w:rPr>
        <w:t>highly</w:t>
      </w:r>
      <w:r w:rsidRPr="000D39DD">
        <w:rPr>
          <w:rFonts w:ascii="Arial" w:hAnsi="Arial" w:cs="Arial"/>
          <w:spacing w:val="-15"/>
          <w:w w:val="105"/>
          <w:sz w:val="22"/>
          <w:szCs w:val="22"/>
        </w:rPr>
        <w:t xml:space="preserve"> </w:t>
      </w:r>
      <w:r w:rsidRPr="000D39DD">
        <w:rPr>
          <w:rFonts w:ascii="Arial" w:hAnsi="Arial" w:cs="Arial"/>
          <w:w w:val="105"/>
          <w:sz w:val="22"/>
          <w:szCs w:val="22"/>
        </w:rPr>
        <w:t>valued</w:t>
      </w:r>
      <w:r w:rsidRPr="000D39DD">
        <w:rPr>
          <w:rFonts w:ascii="Arial" w:hAnsi="Arial" w:cs="Arial"/>
          <w:spacing w:val="-15"/>
          <w:w w:val="105"/>
          <w:sz w:val="22"/>
          <w:szCs w:val="22"/>
        </w:rPr>
        <w:t xml:space="preserve"> </w:t>
      </w:r>
      <w:r w:rsidRPr="000D39DD">
        <w:rPr>
          <w:rFonts w:ascii="Arial" w:hAnsi="Arial" w:cs="Arial"/>
          <w:w w:val="105"/>
          <w:sz w:val="22"/>
          <w:szCs w:val="22"/>
        </w:rPr>
        <w:t>or</w:t>
      </w:r>
      <w:r w:rsidRPr="000D39DD">
        <w:rPr>
          <w:rFonts w:ascii="Arial" w:hAnsi="Arial" w:cs="Arial"/>
          <w:spacing w:val="-15"/>
          <w:w w:val="105"/>
          <w:sz w:val="22"/>
          <w:szCs w:val="22"/>
        </w:rPr>
        <w:t xml:space="preserve"> </w:t>
      </w:r>
      <w:r w:rsidRPr="000D39DD">
        <w:rPr>
          <w:rFonts w:ascii="Arial" w:hAnsi="Arial" w:cs="Arial"/>
          <w:w w:val="105"/>
          <w:sz w:val="22"/>
          <w:szCs w:val="22"/>
        </w:rPr>
        <w:t>critical.</w:t>
      </w:r>
    </w:p>
    <w:p w:rsidR="000D39DD" w:rsidRPr="000D39DD" w:rsidRDefault="000D39DD" w:rsidP="005020CD">
      <w:pPr>
        <w:pStyle w:val="BodyText"/>
        <w:numPr>
          <w:ilvl w:val="0"/>
          <w:numId w:val="8"/>
        </w:numPr>
        <w:spacing w:after="240"/>
        <w:rPr>
          <w:rFonts w:ascii="Arial" w:hAnsi="Arial" w:cs="Arial"/>
          <w:sz w:val="22"/>
          <w:szCs w:val="22"/>
        </w:rPr>
      </w:pPr>
      <w:r w:rsidRPr="000D39DD">
        <w:rPr>
          <w:rFonts w:ascii="Arial" w:hAnsi="Arial" w:cs="Arial"/>
          <w:b/>
          <w:w w:val="105"/>
          <w:sz w:val="22"/>
          <w:szCs w:val="22"/>
        </w:rPr>
        <w:t xml:space="preserve">Column 3: </w:t>
      </w:r>
      <w:r w:rsidRPr="000D39DD">
        <w:rPr>
          <w:rFonts w:ascii="Arial" w:hAnsi="Arial" w:cs="Arial"/>
          <w:w w:val="105"/>
          <w:sz w:val="22"/>
          <w:szCs w:val="22"/>
        </w:rPr>
        <w:t>For each hazard consider both high probability/low impact scenarios and low probability/high impact scenarios.</w:t>
      </w:r>
    </w:p>
    <w:p w:rsidR="000D39DD" w:rsidRPr="000D39DD" w:rsidRDefault="000D39DD" w:rsidP="005020CD">
      <w:pPr>
        <w:pStyle w:val="BodyText"/>
        <w:numPr>
          <w:ilvl w:val="0"/>
          <w:numId w:val="8"/>
        </w:numPr>
        <w:spacing w:after="240" w:line="235" w:lineRule="auto"/>
        <w:ind w:right="560"/>
        <w:rPr>
          <w:rFonts w:ascii="Arial" w:hAnsi="Arial" w:cs="Arial"/>
          <w:sz w:val="22"/>
          <w:szCs w:val="22"/>
        </w:rPr>
      </w:pPr>
      <w:r w:rsidRPr="000D39DD">
        <w:rPr>
          <w:rFonts w:ascii="Arial" w:hAnsi="Arial" w:cs="Arial"/>
          <w:b/>
          <w:w w:val="105"/>
          <w:sz w:val="22"/>
          <w:szCs w:val="22"/>
        </w:rPr>
        <w:t>Column</w:t>
      </w:r>
      <w:r w:rsidRPr="000D39DD">
        <w:rPr>
          <w:rFonts w:ascii="Arial" w:hAnsi="Arial" w:cs="Arial"/>
          <w:b/>
          <w:spacing w:val="-28"/>
          <w:w w:val="105"/>
          <w:sz w:val="22"/>
          <w:szCs w:val="22"/>
        </w:rPr>
        <w:t xml:space="preserve"> </w:t>
      </w:r>
      <w:r w:rsidRPr="000D39DD">
        <w:rPr>
          <w:rFonts w:ascii="Arial" w:hAnsi="Arial" w:cs="Arial"/>
          <w:b/>
          <w:w w:val="105"/>
          <w:sz w:val="22"/>
          <w:szCs w:val="22"/>
        </w:rPr>
        <w:t>4:</w:t>
      </w:r>
      <w:r w:rsidRPr="000D39DD">
        <w:rPr>
          <w:rFonts w:ascii="Arial" w:hAnsi="Arial" w:cs="Arial"/>
          <w:b/>
          <w:spacing w:val="-28"/>
          <w:w w:val="105"/>
          <w:sz w:val="22"/>
          <w:szCs w:val="22"/>
        </w:rPr>
        <w:t xml:space="preserve"> </w:t>
      </w:r>
      <w:r w:rsidRPr="000D39DD">
        <w:rPr>
          <w:rFonts w:ascii="Arial" w:hAnsi="Arial" w:cs="Arial"/>
          <w:w w:val="105"/>
          <w:sz w:val="22"/>
          <w:szCs w:val="22"/>
        </w:rPr>
        <w:t>As</w:t>
      </w:r>
      <w:r w:rsidRPr="000D39DD">
        <w:rPr>
          <w:rFonts w:ascii="Arial" w:hAnsi="Arial" w:cs="Arial"/>
          <w:spacing w:val="-19"/>
          <w:w w:val="105"/>
          <w:sz w:val="22"/>
          <w:szCs w:val="22"/>
        </w:rPr>
        <w:t xml:space="preserve"> </w:t>
      </w:r>
      <w:r w:rsidRPr="000D39DD">
        <w:rPr>
          <w:rFonts w:ascii="Arial" w:hAnsi="Arial" w:cs="Arial"/>
          <w:w w:val="105"/>
          <w:sz w:val="22"/>
          <w:szCs w:val="22"/>
        </w:rPr>
        <w:t>you</w:t>
      </w:r>
      <w:r w:rsidRPr="000D39DD">
        <w:rPr>
          <w:rFonts w:ascii="Arial" w:hAnsi="Arial" w:cs="Arial"/>
          <w:spacing w:val="-19"/>
          <w:w w:val="105"/>
          <w:sz w:val="22"/>
          <w:szCs w:val="22"/>
        </w:rPr>
        <w:t xml:space="preserve"> </w:t>
      </w:r>
      <w:r w:rsidRPr="000D39DD">
        <w:rPr>
          <w:rFonts w:ascii="Arial" w:hAnsi="Arial" w:cs="Arial"/>
          <w:w w:val="105"/>
          <w:sz w:val="22"/>
          <w:szCs w:val="22"/>
        </w:rPr>
        <w:t>assess</w:t>
      </w:r>
      <w:r w:rsidRPr="000D39DD">
        <w:rPr>
          <w:rFonts w:ascii="Arial" w:hAnsi="Arial" w:cs="Arial"/>
          <w:spacing w:val="-19"/>
          <w:w w:val="105"/>
          <w:sz w:val="22"/>
          <w:szCs w:val="22"/>
        </w:rPr>
        <w:t xml:space="preserve"> </w:t>
      </w:r>
      <w:r w:rsidRPr="000D39DD">
        <w:rPr>
          <w:rFonts w:ascii="Arial" w:hAnsi="Arial" w:cs="Arial"/>
          <w:w w:val="105"/>
          <w:sz w:val="22"/>
          <w:szCs w:val="22"/>
        </w:rPr>
        <w:t>potential</w:t>
      </w:r>
      <w:r w:rsidRPr="000D39DD">
        <w:rPr>
          <w:rFonts w:ascii="Arial" w:hAnsi="Arial" w:cs="Arial"/>
          <w:spacing w:val="-19"/>
          <w:w w:val="105"/>
          <w:sz w:val="22"/>
          <w:szCs w:val="22"/>
        </w:rPr>
        <w:t xml:space="preserve"> </w:t>
      </w:r>
      <w:r w:rsidRPr="000D39DD">
        <w:rPr>
          <w:rFonts w:ascii="Arial" w:hAnsi="Arial" w:cs="Arial"/>
          <w:w w:val="105"/>
          <w:sz w:val="22"/>
          <w:szCs w:val="22"/>
        </w:rPr>
        <w:t>impacts,</w:t>
      </w:r>
      <w:r w:rsidRPr="000D39DD">
        <w:rPr>
          <w:rFonts w:ascii="Arial" w:hAnsi="Arial" w:cs="Arial"/>
          <w:spacing w:val="-19"/>
          <w:w w:val="105"/>
          <w:sz w:val="22"/>
          <w:szCs w:val="22"/>
        </w:rPr>
        <w:t xml:space="preserve"> </w:t>
      </w:r>
      <w:r w:rsidRPr="000D39DD">
        <w:rPr>
          <w:rFonts w:ascii="Arial" w:hAnsi="Arial" w:cs="Arial"/>
          <w:w w:val="105"/>
          <w:sz w:val="22"/>
          <w:szCs w:val="22"/>
        </w:rPr>
        <w:t>identify</w:t>
      </w:r>
      <w:r w:rsidRPr="000D39DD">
        <w:rPr>
          <w:rFonts w:ascii="Arial" w:hAnsi="Arial" w:cs="Arial"/>
          <w:spacing w:val="-19"/>
          <w:w w:val="105"/>
          <w:sz w:val="22"/>
          <w:szCs w:val="22"/>
        </w:rPr>
        <w:t xml:space="preserve"> </w:t>
      </w:r>
      <w:r w:rsidRPr="000D39DD">
        <w:rPr>
          <w:rFonts w:ascii="Arial" w:hAnsi="Arial" w:cs="Arial"/>
          <w:w w:val="105"/>
          <w:sz w:val="22"/>
          <w:szCs w:val="22"/>
        </w:rPr>
        <w:t>any</w:t>
      </w:r>
      <w:r w:rsidRPr="000D39DD">
        <w:rPr>
          <w:rFonts w:ascii="Arial" w:hAnsi="Arial" w:cs="Arial"/>
          <w:spacing w:val="-19"/>
          <w:w w:val="105"/>
          <w:sz w:val="22"/>
          <w:szCs w:val="22"/>
        </w:rPr>
        <w:t xml:space="preserve"> </w:t>
      </w:r>
      <w:r w:rsidRPr="000D39DD">
        <w:rPr>
          <w:rFonts w:ascii="Arial" w:hAnsi="Arial" w:cs="Arial"/>
          <w:w w:val="105"/>
          <w:sz w:val="22"/>
          <w:szCs w:val="22"/>
        </w:rPr>
        <w:t>vulnerabilities</w:t>
      </w:r>
      <w:r w:rsidRPr="000D39DD">
        <w:rPr>
          <w:rFonts w:ascii="Arial" w:hAnsi="Arial" w:cs="Arial"/>
          <w:spacing w:val="-19"/>
          <w:w w:val="105"/>
          <w:sz w:val="22"/>
          <w:szCs w:val="22"/>
        </w:rPr>
        <w:t xml:space="preserve"> </w:t>
      </w:r>
      <w:r w:rsidRPr="000D39DD">
        <w:rPr>
          <w:rFonts w:ascii="Arial" w:hAnsi="Arial" w:cs="Arial"/>
          <w:w w:val="105"/>
          <w:sz w:val="22"/>
          <w:szCs w:val="22"/>
        </w:rPr>
        <w:t>or</w:t>
      </w:r>
      <w:r w:rsidRPr="000D39DD">
        <w:rPr>
          <w:rFonts w:ascii="Arial" w:hAnsi="Arial" w:cs="Arial"/>
          <w:spacing w:val="-19"/>
          <w:w w:val="105"/>
          <w:sz w:val="22"/>
          <w:szCs w:val="22"/>
        </w:rPr>
        <w:t xml:space="preserve"> </w:t>
      </w:r>
      <w:r w:rsidRPr="000D39DD">
        <w:rPr>
          <w:rFonts w:ascii="Arial" w:hAnsi="Arial" w:cs="Arial"/>
          <w:w w:val="105"/>
          <w:sz w:val="22"/>
          <w:szCs w:val="22"/>
        </w:rPr>
        <w:t>weaknesses</w:t>
      </w:r>
      <w:r w:rsidRPr="000D39DD">
        <w:rPr>
          <w:rFonts w:ascii="Arial" w:hAnsi="Arial" w:cs="Arial"/>
          <w:spacing w:val="-19"/>
          <w:w w:val="105"/>
          <w:sz w:val="22"/>
          <w:szCs w:val="22"/>
        </w:rPr>
        <w:t xml:space="preserve"> </w:t>
      </w:r>
      <w:r w:rsidRPr="000D39DD">
        <w:rPr>
          <w:rFonts w:ascii="Arial" w:hAnsi="Arial" w:cs="Arial"/>
          <w:w w:val="105"/>
          <w:sz w:val="22"/>
          <w:szCs w:val="22"/>
        </w:rPr>
        <w:t>in</w:t>
      </w:r>
      <w:r w:rsidRPr="000D39DD">
        <w:rPr>
          <w:rFonts w:ascii="Arial" w:hAnsi="Arial" w:cs="Arial"/>
          <w:spacing w:val="-19"/>
          <w:w w:val="105"/>
          <w:sz w:val="22"/>
          <w:szCs w:val="22"/>
        </w:rPr>
        <w:t xml:space="preserve"> </w:t>
      </w:r>
      <w:r w:rsidRPr="000D39DD">
        <w:rPr>
          <w:rFonts w:ascii="Arial" w:hAnsi="Arial" w:cs="Arial"/>
          <w:w w:val="105"/>
          <w:sz w:val="22"/>
          <w:szCs w:val="22"/>
        </w:rPr>
        <w:t>the</w:t>
      </w:r>
      <w:r w:rsidRPr="000D39DD">
        <w:rPr>
          <w:rFonts w:ascii="Arial" w:hAnsi="Arial" w:cs="Arial"/>
          <w:spacing w:val="-19"/>
          <w:w w:val="105"/>
          <w:sz w:val="22"/>
          <w:szCs w:val="22"/>
        </w:rPr>
        <w:t xml:space="preserve"> </w:t>
      </w:r>
      <w:r w:rsidRPr="000D39DD">
        <w:rPr>
          <w:rFonts w:ascii="Arial" w:hAnsi="Arial" w:cs="Arial"/>
          <w:w w:val="105"/>
          <w:sz w:val="22"/>
          <w:szCs w:val="22"/>
        </w:rPr>
        <w:t>asset</w:t>
      </w:r>
      <w:r w:rsidRPr="000D39DD">
        <w:rPr>
          <w:rFonts w:ascii="Arial" w:hAnsi="Arial" w:cs="Arial"/>
          <w:spacing w:val="-19"/>
          <w:w w:val="105"/>
          <w:sz w:val="22"/>
          <w:szCs w:val="22"/>
        </w:rPr>
        <w:t xml:space="preserve"> </w:t>
      </w:r>
      <w:r w:rsidRPr="000D39DD">
        <w:rPr>
          <w:rFonts w:ascii="Arial" w:hAnsi="Arial" w:cs="Arial"/>
          <w:w w:val="105"/>
          <w:sz w:val="22"/>
          <w:szCs w:val="22"/>
        </w:rPr>
        <w:t>that</w:t>
      </w:r>
      <w:r w:rsidRPr="000D39DD">
        <w:rPr>
          <w:rFonts w:ascii="Arial" w:hAnsi="Arial" w:cs="Arial"/>
          <w:spacing w:val="-19"/>
          <w:w w:val="105"/>
          <w:sz w:val="22"/>
          <w:szCs w:val="22"/>
        </w:rPr>
        <w:t xml:space="preserve"> </w:t>
      </w:r>
      <w:r w:rsidRPr="000D39DD">
        <w:rPr>
          <w:rFonts w:ascii="Arial" w:hAnsi="Arial" w:cs="Arial"/>
          <w:w w:val="105"/>
          <w:sz w:val="22"/>
          <w:szCs w:val="22"/>
        </w:rPr>
        <w:t>would</w:t>
      </w:r>
      <w:r w:rsidRPr="000D39DD">
        <w:rPr>
          <w:rFonts w:ascii="Arial" w:hAnsi="Arial" w:cs="Arial"/>
          <w:spacing w:val="-19"/>
          <w:w w:val="105"/>
          <w:sz w:val="22"/>
          <w:szCs w:val="22"/>
        </w:rPr>
        <w:t xml:space="preserve"> </w:t>
      </w:r>
      <w:r w:rsidRPr="000D39DD">
        <w:rPr>
          <w:rFonts w:ascii="Arial" w:hAnsi="Arial" w:cs="Arial"/>
          <w:w w:val="105"/>
          <w:sz w:val="22"/>
          <w:szCs w:val="22"/>
        </w:rPr>
        <w:t>make</w:t>
      </w:r>
      <w:r w:rsidRPr="000D39DD">
        <w:rPr>
          <w:rFonts w:ascii="Arial" w:hAnsi="Arial" w:cs="Arial"/>
          <w:spacing w:val="-19"/>
          <w:w w:val="105"/>
          <w:sz w:val="22"/>
          <w:szCs w:val="22"/>
        </w:rPr>
        <w:t xml:space="preserve"> </w:t>
      </w:r>
      <w:r w:rsidRPr="000D39DD">
        <w:rPr>
          <w:rFonts w:ascii="Arial" w:hAnsi="Arial" w:cs="Arial"/>
          <w:w w:val="105"/>
          <w:sz w:val="22"/>
          <w:szCs w:val="22"/>
        </w:rPr>
        <w:t>it</w:t>
      </w:r>
      <w:r w:rsidRPr="000D39DD">
        <w:rPr>
          <w:rFonts w:ascii="Arial" w:hAnsi="Arial" w:cs="Arial"/>
          <w:spacing w:val="-19"/>
          <w:w w:val="105"/>
          <w:sz w:val="22"/>
          <w:szCs w:val="22"/>
        </w:rPr>
        <w:t xml:space="preserve"> </w:t>
      </w:r>
      <w:r w:rsidRPr="000D39DD">
        <w:rPr>
          <w:rFonts w:ascii="Arial" w:hAnsi="Arial" w:cs="Arial"/>
          <w:w w:val="105"/>
          <w:sz w:val="22"/>
          <w:szCs w:val="22"/>
        </w:rPr>
        <w:t>susceptible</w:t>
      </w:r>
      <w:r w:rsidRPr="000D39DD">
        <w:rPr>
          <w:rFonts w:ascii="Arial" w:hAnsi="Arial" w:cs="Arial"/>
          <w:spacing w:val="-19"/>
          <w:w w:val="105"/>
          <w:sz w:val="22"/>
          <w:szCs w:val="22"/>
        </w:rPr>
        <w:t xml:space="preserve"> </w:t>
      </w:r>
      <w:r w:rsidRPr="000D39DD">
        <w:rPr>
          <w:rFonts w:ascii="Arial" w:hAnsi="Arial" w:cs="Arial"/>
          <w:w w:val="105"/>
          <w:sz w:val="22"/>
          <w:szCs w:val="22"/>
        </w:rPr>
        <w:t>to</w:t>
      </w:r>
      <w:r w:rsidRPr="000D39DD">
        <w:rPr>
          <w:rFonts w:ascii="Arial" w:hAnsi="Arial" w:cs="Arial"/>
          <w:spacing w:val="-19"/>
          <w:w w:val="105"/>
          <w:sz w:val="22"/>
          <w:szCs w:val="22"/>
        </w:rPr>
        <w:t xml:space="preserve"> </w:t>
      </w:r>
      <w:r w:rsidRPr="000D39DD">
        <w:rPr>
          <w:rFonts w:ascii="Arial" w:hAnsi="Arial" w:cs="Arial"/>
          <w:w w:val="105"/>
          <w:sz w:val="22"/>
          <w:szCs w:val="22"/>
        </w:rPr>
        <w:t>loss. These vulnerabilities are opportunities for hazard prevention or risk mitigation. Record opportunities for prevention and mitigation in column</w:t>
      </w:r>
      <w:r w:rsidRPr="000D39DD">
        <w:rPr>
          <w:rFonts w:ascii="Arial" w:hAnsi="Arial" w:cs="Arial"/>
          <w:spacing w:val="-8"/>
          <w:w w:val="105"/>
          <w:sz w:val="22"/>
          <w:szCs w:val="22"/>
        </w:rPr>
        <w:t xml:space="preserve"> </w:t>
      </w:r>
      <w:r w:rsidRPr="000D39DD">
        <w:rPr>
          <w:rFonts w:ascii="Arial" w:hAnsi="Arial" w:cs="Arial"/>
          <w:w w:val="105"/>
          <w:sz w:val="22"/>
          <w:szCs w:val="22"/>
        </w:rPr>
        <w:t>4.</w:t>
      </w:r>
    </w:p>
    <w:p w:rsidR="000D39DD" w:rsidRPr="000D39DD" w:rsidRDefault="000D39DD" w:rsidP="005020CD">
      <w:pPr>
        <w:pStyle w:val="BodyText"/>
        <w:numPr>
          <w:ilvl w:val="0"/>
          <w:numId w:val="8"/>
        </w:numPr>
        <w:spacing w:after="240"/>
        <w:rPr>
          <w:rFonts w:ascii="Arial" w:hAnsi="Arial" w:cs="Arial"/>
          <w:sz w:val="22"/>
          <w:szCs w:val="22"/>
        </w:rPr>
      </w:pPr>
      <w:r w:rsidRPr="000D39DD">
        <w:rPr>
          <w:rFonts w:ascii="Arial" w:hAnsi="Arial" w:cs="Arial"/>
          <w:b/>
          <w:w w:val="105"/>
          <w:sz w:val="22"/>
          <w:szCs w:val="22"/>
        </w:rPr>
        <w:t xml:space="preserve">Column 5: </w:t>
      </w:r>
      <w:r w:rsidRPr="000D39DD">
        <w:rPr>
          <w:rFonts w:ascii="Arial" w:hAnsi="Arial" w:cs="Arial"/>
          <w:w w:val="105"/>
          <w:sz w:val="22"/>
          <w:szCs w:val="22"/>
        </w:rPr>
        <w:t>Estimate the probability that the scenarios will occur on a scale of “L” for low, “M” for medium and “H” for high.</w:t>
      </w:r>
    </w:p>
    <w:p w:rsidR="000D39DD" w:rsidRPr="000D39DD" w:rsidRDefault="000D39DD" w:rsidP="005020CD">
      <w:pPr>
        <w:pStyle w:val="BodyText"/>
        <w:numPr>
          <w:ilvl w:val="0"/>
          <w:numId w:val="8"/>
        </w:numPr>
        <w:spacing w:before="1" w:after="240" w:line="235" w:lineRule="auto"/>
        <w:ind w:right="560"/>
        <w:rPr>
          <w:rFonts w:ascii="Arial" w:hAnsi="Arial" w:cs="Arial"/>
          <w:sz w:val="22"/>
          <w:szCs w:val="22"/>
        </w:rPr>
      </w:pPr>
      <w:r w:rsidRPr="000D39DD">
        <w:rPr>
          <w:rFonts w:ascii="Arial" w:hAnsi="Arial" w:cs="Arial"/>
          <w:b/>
          <w:sz w:val="22"/>
          <w:szCs w:val="22"/>
        </w:rPr>
        <w:t xml:space="preserve">Columns 6-10: </w:t>
      </w:r>
      <w:r w:rsidRPr="000D39DD">
        <w:rPr>
          <w:rFonts w:ascii="Arial" w:hAnsi="Arial" w:cs="Arial"/>
          <w:sz w:val="22"/>
          <w:szCs w:val="22"/>
        </w:rPr>
        <w:t>Analyze the potential impact of the hazard scenario in columns 6 - 10. Rate impacts “L” for low, “M” for medium and “H” for high.</w:t>
      </w:r>
    </w:p>
    <w:p w:rsidR="000D39DD" w:rsidRPr="000D39DD" w:rsidRDefault="000D39DD" w:rsidP="005020CD">
      <w:pPr>
        <w:pStyle w:val="BodyText"/>
        <w:numPr>
          <w:ilvl w:val="0"/>
          <w:numId w:val="8"/>
        </w:numPr>
        <w:spacing w:after="240"/>
        <w:rPr>
          <w:rFonts w:ascii="Arial" w:hAnsi="Arial" w:cs="Arial"/>
          <w:sz w:val="22"/>
          <w:szCs w:val="22"/>
        </w:rPr>
      </w:pPr>
      <w:r w:rsidRPr="000D39DD">
        <w:rPr>
          <w:rFonts w:ascii="Arial" w:hAnsi="Arial" w:cs="Arial"/>
          <w:b/>
          <w:sz w:val="22"/>
          <w:szCs w:val="22"/>
        </w:rPr>
        <w:t xml:space="preserve">Column 8: </w:t>
      </w:r>
      <w:r w:rsidRPr="000D39DD">
        <w:rPr>
          <w:rFonts w:ascii="Arial" w:hAnsi="Arial" w:cs="Arial"/>
          <w:sz w:val="22"/>
          <w:szCs w:val="22"/>
        </w:rPr>
        <w:t>Information from the business impact analysis should be used to rate the impact on “Operations.”</w:t>
      </w:r>
    </w:p>
    <w:p w:rsidR="000D39DD" w:rsidRPr="000D39DD" w:rsidRDefault="000D39DD" w:rsidP="005020CD">
      <w:pPr>
        <w:pStyle w:val="BodyText"/>
        <w:numPr>
          <w:ilvl w:val="0"/>
          <w:numId w:val="8"/>
        </w:numPr>
        <w:spacing w:before="1" w:after="240"/>
        <w:rPr>
          <w:rFonts w:ascii="Arial" w:hAnsi="Arial" w:cs="Arial"/>
          <w:sz w:val="22"/>
          <w:szCs w:val="22"/>
        </w:rPr>
      </w:pPr>
      <w:r w:rsidRPr="000D39DD">
        <w:rPr>
          <w:rFonts w:ascii="Arial" w:hAnsi="Arial" w:cs="Arial"/>
          <w:b/>
          <w:sz w:val="22"/>
          <w:szCs w:val="22"/>
        </w:rPr>
        <w:t xml:space="preserve">Column 10: </w:t>
      </w:r>
      <w:r w:rsidRPr="000D39DD">
        <w:rPr>
          <w:rFonts w:ascii="Arial" w:hAnsi="Arial" w:cs="Arial"/>
          <w:sz w:val="22"/>
          <w:szCs w:val="22"/>
        </w:rPr>
        <w:t>The “entity” column is used to estimate potential financial, regulatory, contractual, and brand/image/reputation impacts.</w:t>
      </w:r>
    </w:p>
    <w:p w:rsidR="000D39DD" w:rsidRPr="000D39DD" w:rsidRDefault="000D39DD" w:rsidP="005020CD">
      <w:pPr>
        <w:pStyle w:val="BodyText"/>
        <w:numPr>
          <w:ilvl w:val="0"/>
          <w:numId w:val="8"/>
        </w:numPr>
        <w:spacing w:after="240" w:line="235" w:lineRule="auto"/>
        <w:ind w:right="584"/>
        <w:rPr>
          <w:rFonts w:ascii="Arial" w:hAnsi="Arial" w:cs="Arial"/>
          <w:sz w:val="22"/>
          <w:szCs w:val="22"/>
        </w:rPr>
      </w:pPr>
      <w:r w:rsidRPr="000D39DD">
        <w:rPr>
          <w:rFonts w:ascii="Arial" w:hAnsi="Arial" w:cs="Arial"/>
          <w:b/>
          <w:sz w:val="22"/>
          <w:szCs w:val="22"/>
        </w:rPr>
        <w:t xml:space="preserve">Column 11: </w:t>
      </w:r>
      <w:r w:rsidRPr="000D39DD">
        <w:rPr>
          <w:rFonts w:ascii="Arial" w:hAnsi="Arial" w:cs="Arial"/>
          <w:sz w:val="22"/>
          <w:szCs w:val="22"/>
        </w:rPr>
        <w:t>The “Overall Hazard Rating” is a two-letter combination of the rating for “probability of occurrence” (column 5) and the highest rating in columns 6 – 10 (impacts on people, property, operations, environment, and entity).</w:t>
      </w:r>
    </w:p>
    <w:p w:rsidR="000D39DD" w:rsidRPr="000D39DD" w:rsidRDefault="000D39DD" w:rsidP="005020CD">
      <w:pPr>
        <w:pStyle w:val="ListParagraph"/>
        <w:numPr>
          <w:ilvl w:val="0"/>
          <w:numId w:val="8"/>
        </w:numPr>
        <w:spacing w:before="1" w:after="240" w:line="235" w:lineRule="auto"/>
        <w:ind w:right="391"/>
        <w:rPr>
          <w:rFonts w:cs="Arial"/>
          <w:color w:val="333333"/>
        </w:rPr>
      </w:pPr>
      <w:r w:rsidRPr="000D39DD">
        <w:rPr>
          <w:rFonts w:cs="Arial"/>
        </w:rPr>
        <w:t>Carefully</w:t>
      </w:r>
      <w:r w:rsidRPr="000D39DD">
        <w:rPr>
          <w:rFonts w:cs="Arial"/>
          <w:spacing w:val="-31"/>
        </w:rPr>
        <w:t xml:space="preserve"> </w:t>
      </w:r>
      <w:r w:rsidRPr="000D39DD">
        <w:rPr>
          <w:rFonts w:cs="Arial"/>
        </w:rPr>
        <w:t>review</w:t>
      </w:r>
      <w:r w:rsidRPr="000D39DD">
        <w:rPr>
          <w:rFonts w:cs="Arial"/>
          <w:spacing w:val="-31"/>
        </w:rPr>
        <w:t xml:space="preserve"> </w:t>
      </w:r>
      <w:r w:rsidRPr="000D39DD">
        <w:rPr>
          <w:rFonts w:cs="Arial"/>
        </w:rPr>
        <w:t>scenarios</w:t>
      </w:r>
      <w:r w:rsidRPr="000D39DD">
        <w:rPr>
          <w:rFonts w:cs="Arial"/>
          <w:spacing w:val="-31"/>
        </w:rPr>
        <w:t xml:space="preserve"> </w:t>
      </w:r>
      <w:r w:rsidRPr="000D39DD">
        <w:rPr>
          <w:rFonts w:cs="Arial"/>
        </w:rPr>
        <w:t>with</w:t>
      </w:r>
      <w:r w:rsidRPr="000D39DD">
        <w:rPr>
          <w:rFonts w:cs="Arial"/>
          <w:spacing w:val="-31"/>
        </w:rPr>
        <w:t xml:space="preserve"> </w:t>
      </w:r>
      <w:r w:rsidRPr="000D39DD">
        <w:rPr>
          <w:rFonts w:cs="Arial"/>
        </w:rPr>
        <w:t>potential</w:t>
      </w:r>
      <w:r w:rsidRPr="000D39DD">
        <w:rPr>
          <w:rFonts w:cs="Arial"/>
          <w:spacing w:val="-31"/>
        </w:rPr>
        <w:t xml:space="preserve"> </w:t>
      </w:r>
      <w:r w:rsidRPr="000D39DD">
        <w:rPr>
          <w:rFonts w:cs="Arial"/>
        </w:rPr>
        <w:t>impacts</w:t>
      </w:r>
      <w:r w:rsidRPr="000D39DD">
        <w:rPr>
          <w:rFonts w:cs="Arial"/>
          <w:spacing w:val="-31"/>
        </w:rPr>
        <w:t xml:space="preserve"> </w:t>
      </w:r>
      <w:r w:rsidRPr="000D39DD">
        <w:rPr>
          <w:rFonts w:cs="Arial"/>
        </w:rPr>
        <w:t>rated</w:t>
      </w:r>
      <w:r w:rsidRPr="000D39DD">
        <w:rPr>
          <w:rFonts w:cs="Arial"/>
          <w:spacing w:val="-31"/>
        </w:rPr>
        <w:t xml:space="preserve"> </w:t>
      </w:r>
      <w:r w:rsidRPr="000D39DD">
        <w:rPr>
          <w:rFonts w:cs="Arial"/>
        </w:rPr>
        <w:t>as</w:t>
      </w:r>
      <w:r w:rsidRPr="000D39DD">
        <w:rPr>
          <w:rFonts w:cs="Arial"/>
          <w:spacing w:val="-31"/>
        </w:rPr>
        <w:t xml:space="preserve"> </w:t>
      </w:r>
      <w:r w:rsidRPr="000D39DD">
        <w:rPr>
          <w:rFonts w:cs="Arial"/>
        </w:rPr>
        <w:t>“moderate”</w:t>
      </w:r>
      <w:r w:rsidRPr="000D39DD">
        <w:rPr>
          <w:rFonts w:cs="Arial"/>
          <w:spacing w:val="-31"/>
        </w:rPr>
        <w:t xml:space="preserve"> </w:t>
      </w:r>
      <w:r w:rsidRPr="000D39DD">
        <w:rPr>
          <w:rFonts w:cs="Arial"/>
        </w:rPr>
        <w:t>or</w:t>
      </w:r>
      <w:r w:rsidRPr="000D39DD">
        <w:rPr>
          <w:rFonts w:cs="Arial"/>
          <w:spacing w:val="-31"/>
        </w:rPr>
        <w:t xml:space="preserve"> </w:t>
      </w:r>
      <w:r w:rsidRPr="000D39DD">
        <w:rPr>
          <w:rFonts w:cs="Arial"/>
        </w:rPr>
        <w:t>“high.”</w:t>
      </w:r>
      <w:r w:rsidRPr="000D39DD">
        <w:rPr>
          <w:rFonts w:cs="Arial"/>
          <w:spacing w:val="-34"/>
        </w:rPr>
        <w:t xml:space="preserve"> </w:t>
      </w:r>
      <w:r w:rsidRPr="000D39DD">
        <w:rPr>
          <w:rFonts w:cs="Arial"/>
        </w:rPr>
        <w:t>Consider</w:t>
      </w:r>
      <w:r w:rsidRPr="000D39DD">
        <w:rPr>
          <w:rFonts w:cs="Arial"/>
          <w:spacing w:val="-22"/>
        </w:rPr>
        <w:t xml:space="preserve"> </w:t>
      </w:r>
      <w:r w:rsidRPr="000D39DD">
        <w:rPr>
          <w:rFonts w:cs="Arial"/>
        </w:rPr>
        <w:t>whether</w:t>
      </w:r>
      <w:r w:rsidRPr="000D39DD">
        <w:rPr>
          <w:rFonts w:cs="Arial"/>
          <w:spacing w:val="-22"/>
        </w:rPr>
        <w:t xml:space="preserve"> </w:t>
      </w:r>
      <w:r w:rsidRPr="000D39DD">
        <w:rPr>
          <w:rFonts w:cs="Arial"/>
        </w:rPr>
        <w:t>action</w:t>
      </w:r>
      <w:r w:rsidRPr="000D39DD">
        <w:rPr>
          <w:rFonts w:cs="Arial"/>
          <w:spacing w:val="-22"/>
        </w:rPr>
        <w:t xml:space="preserve"> </w:t>
      </w:r>
      <w:r w:rsidRPr="000D39DD">
        <w:rPr>
          <w:rFonts w:cs="Arial"/>
        </w:rPr>
        <w:t>can</w:t>
      </w:r>
      <w:r w:rsidRPr="000D39DD">
        <w:rPr>
          <w:rFonts w:cs="Arial"/>
          <w:spacing w:val="-22"/>
        </w:rPr>
        <w:t xml:space="preserve"> </w:t>
      </w:r>
      <w:r w:rsidRPr="000D39DD">
        <w:rPr>
          <w:rFonts w:cs="Arial"/>
        </w:rPr>
        <w:t>be</w:t>
      </w:r>
      <w:r w:rsidRPr="000D39DD">
        <w:rPr>
          <w:rFonts w:cs="Arial"/>
          <w:spacing w:val="-22"/>
        </w:rPr>
        <w:t xml:space="preserve"> </w:t>
      </w:r>
      <w:r w:rsidRPr="000D39DD">
        <w:rPr>
          <w:rFonts w:cs="Arial"/>
        </w:rPr>
        <w:t>taken</w:t>
      </w:r>
      <w:r w:rsidRPr="000D39DD">
        <w:rPr>
          <w:rFonts w:cs="Arial"/>
          <w:spacing w:val="-22"/>
        </w:rPr>
        <w:t xml:space="preserve"> </w:t>
      </w:r>
      <w:r w:rsidRPr="000D39DD">
        <w:rPr>
          <w:rFonts w:cs="Arial"/>
        </w:rPr>
        <w:t>to</w:t>
      </w:r>
      <w:r w:rsidRPr="000D39DD">
        <w:rPr>
          <w:rFonts w:cs="Arial"/>
          <w:spacing w:val="-22"/>
        </w:rPr>
        <w:t xml:space="preserve"> </w:t>
      </w:r>
      <w:r w:rsidRPr="000D39DD">
        <w:rPr>
          <w:rFonts w:cs="Arial"/>
        </w:rPr>
        <w:t>prevent</w:t>
      </w:r>
      <w:r w:rsidRPr="000D39DD">
        <w:rPr>
          <w:rFonts w:cs="Arial"/>
          <w:spacing w:val="-22"/>
        </w:rPr>
        <w:t xml:space="preserve"> </w:t>
      </w:r>
      <w:r w:rsidRPr="000D39DD">
        <w:rPr>
          <w:rFonts w:cs="Arial"/>
        </w:rPr>
        <w:t>the scenario</w:t>
      </w:r>
      <w:r w:rsidRPr="000D39DD">
        <w:rPr>
          <w:rFonts w:cs="Arial"/>
          <w:spacing w:val="13"/>
        </w:rPr>
        <w:t xml:space="preserve"> </w:t>
      </w:r>
      <w:r w:rsidRPr="000D39DD">
        <w:rPr>
          <w:rFonts w:cs="Arial"/>
        </w:rPr>
        <w:t>or</w:t>
      </w:r>
      <w:r w:rsidRPr="000D39DD">
        <w:rPr>
          <w:rFonts w:cs="Arial"/>
          <w:spacing w:val="13"/>
        </w:rPr>
        <w:t xml:space="preserve"> </w:t>
      </w:r>
      <w:r w:rsidRPr="000D39DD">
        <w:rPr>
          <w:rFonts w:cs="Arial"/>
        </w:rPr>
        <w:t>to</w:t>
      </w:r>
      <w:r w:rsidRPr="000D39DD">
        <w:rPr>
          <w:rFonts w:cs="Arial"/>
          <w:spacing w:val="13"/>
        </w:rPr>
        <w:t xml:space="preserve"> </w:t>
      </w:r>
      <w:r w:rsidRPr="000D39DD">
        <w:rPr>
          <w:rFonts w:cs="Arial"/>
        </w:rPr>
        <w:t>reduce</w:t>
      </w:r>
      <w:r w:rsidRPr="000D39DD">
        <w:rPr>
          <w:rFonts w:cs="Arial"/>
          <w:spacing w:val="13"/>
        </w:rPr>
        <w:t xml:space="preserve"> </w:t>
      </w:r>
      <w:r w:rsidRPr="000D39DD">
        <w:rPr>
          <w:rFonts w:cs="Arial"/>
        </w:rPr>
        <w:t>the</w:t>
      </w:r>
      <w:r w:rsidRPr="000D39DD">
        <w:rPr>
          <w:rFonts w:cs="Arial"/>
          <w:spacing w:val="13"/>
        </w:rPr>
        <w:t xml:space="preserve"> </w:t>
      </w:r>
      <w:r w:rsidRPr="000D39DD">
        <w:rPr>
          <w:rFonts w:cs="Arial"/>
        </w:rPr>
        <w:t>potential</w:t>
      </w:r>
      <w:r w:rsidRPr="000D39DD">
        <w:rPr>
          <w:rFonts w:cs="Arial"/>
          <w:spacing w:val="13"/>
        </w:rPr>
        <w:t xml:space="preserve"> </w:t>
      </w:r>
      <w:r w:rsidRPr="000D39DD">
        <w:rPr>
          <w:rFonts w:cs="Arial"/>
        </w:rPr>
        <w:t>impacts</w:t>
      </w:r>
      <w:r>
        <w:rPr>
          <w:rFonts w:cs="Arial"/>
        </w:rPr>
        <w:t xml:space="preserve"> (QAPI)</w:t>
      </w:r>
      <w:r w:rsidRPr="000D39DD">
        <w:rPr>
          <w:rFonts w:cs="Arial"/>
        </w:rPr>
        <w:t>.</w:t>
      </w:r>
    </w:p>
    <w:p w:rsidR="000D39DD" w:rsidRDefault="000D39DD">
      <w:pPr>
        <w:rPr>
          <w:rFonts w:cs="Arial"/>
          <w:b/>
          <w:lang w:val="en-CA"/>
        </w:rPr>
      </w:pPr>
      <w:r>
        <w:rPr>
          <w:rFonts w:cs="Arial"/>
          <w:b/>
          <w:lang w:val="en-CA"/>
        </w:rPr>
        <w:br w:type="page"/>
      </w:r>
    </w:p>
    <w:p w:rsidR="00EC4A06" w:rsidRDefault="00EC4A06" w:rsidP="00671392">
      <w:pPr>
        <w:pStyle w:val="Heading3"/>
        <w:rPr>
          <w:lang w:val="en-CA"/>
        </w:rPr>
        <w:sectPr w:rsidR="00EC4A06" w:rsidSect="00EC4A06">
          <w:pgSz w:w="12240" w:h="15840"/>
          <w:pgMar w:top="1440" w:right="1440" w:bottom="1440" w:left="1440" w:header="708" w:footer="708" w:gutter="0"/>
          <w:cols w:space="708"/>
          <w:docGrid w:linePitch="360"/>
        </w:sectPr>
      </w:pPr>
    </w:p>
    <w:p w:rsidR="00FA4B64" w:rsidRPr="00EA3509" w:rsidRDefault="00FA4B64" w:rsidP="00671392">
      <w:pPr>
        <w:pStyle w:val="Heading3"/>
        <w:rPr>
          <w:lang w:val="en-CA"/>
        </w:rPr>
      </w:pPr>
      <w:bookmarkStart w:id="46" w:name="_Toc493233124"/>
      <w:r w:rsidRPr="00EA3509">
        <w:rPr>
          <w:lang w:val="en-CA"/>
        </w:rPr>
        <w:t>Facility Based</w:t>
      </w:r>
      <w:r w:rsidR="00C06BDF" w:rsidRPr="00EA3509">
        <w:rPr>
          <w:lang w:val="en-CA"/>
        </w:rPr>
        <w:t xml:space="preserve"> Risk Assessment</w:t>
      </w:r>
      <w:bookmarkEnd w:id="46"/>
    </w:p>
    <w:p w:rsidR="00FA4B64" w:rsidRPr="00FA4B64" w:rsidRDefault="00FA4B64" w:rsidP="00FA4B64">
      <w:pPr>
        <w:jc w:val="center"/>
        <w:rPr>
          <w:rFonts w:cs="Arial"/>
          <w:b/>
        </w:rPr>
      </w:pPr>
      <w:r w:rsidRPr="00FA4B64">
        <w:rPr>
          <w:rFonts w:cs="Arial"/>
          <w:b/>
        </w:rPr>
        <w:t>SWOT Analysis</w:t>
      </w:r>
    </w:p>
    <w:tbl>
      <w:tblPr>
        <w:tblW w:w="13018" w:type="dxa"/>
        <w:tblBorders>
          <w:top w:val="single" w:sz="18" w:space="0" w:color="70AD47" w:themeColor="accent6"/>
          <w:left w:val="single" w:sz="18" w:space="0" w:color="70AD47" w:themeColor="accent6"/>
          <w:bottom w:val="single" w:sz="18" w:space="0" w:color="70AD47" w:themeColor="accent6"/>
          <w:right w:val="single" w:sz="18" w:space="0" w:color="70AD47" w:themeColor="accent6"/>
          <w:insideH w:val="single" w:sz="18" w:space="0" w:color="70AD47" w:themeColor="accent6"/>
          <w:insideV w:val="single" w:sz="18" w:space="0" w:color="70AD47" w:themeColor="accent6"/>
        </w:tblBorders>
        <w:tblLayout w:type="fixed"/>
        <w:tblLook w:val="0600" w:firstRow="0" w:lastRow="0" w:firstColumn="0" w:lastColumn="0" w:noHBand="1" w:noVBand="1"/>
      </w:tblPr>
      <w:tblGrid>
        <w:gridCol w:w="2258"/>
        <w:gridCol w:w="10760"/>
      </w:tblGrid>
      <w:tr w:rsidR="00FA4B64" w:rsidTr="00EC4A06">
        <w:tc>
          <w:tcPr>
            <w:tcW w:w="2258" w:type="dxa"/>
            <w:tcMar>
              <w:top w:w="100" w:type="dxa"/>
              <w:left w:w="100" w:type="dxa"/>
              <w:bottom w:w="100" w:type="dxa"/>
              <w:right w:w="100" w:type="dxa"/>
            </w:tcMar>
          </w:tcPr>
          <w:p w:rsidR="00FA4B64" w:rsidRPr="005020CD" w:rsidRDefault="00FA4B64" w:rsidP="00AF1B32">
            <w:pPr>
              <w:widowControl w:val="0"/>
              <w:rPr>
                <w:rFonts w:cs="Arial"/>
                <w:b/>
              </w:rPr>
            </w:pPr>
            <w:r w:rsidRPr="005020CD">
              <w:rPr>
                <w:rFonts w:cs="Arial"/>
                <w:b/>
              </w:rPr>
              <w:t>Strengths:</w:t>
            </w:r>
          </w:p>
        </w:tc>
        <w:tc>
          <w:tcPr>
            <w:tcW w:w="10760" w:type="dxa"/>
            <w:tcMar>
              <w:top w:w="100" w:type="dxa"/>
              <w:left w:w="100" w:type="dxa"/>
              <w:bottom w:w="100" w:type="dxa"/>
              <w:right w:w="100" w:type="dxa"/>
            </w:tcMar>
          </w:tcPr>
          <w:p w:rsidR="00FA4B64" w:rsidRPr="00FA4B64" w:rsidRDefault="00FA4B64" w:rsidP="00AF1B32">
            <w:pPr>
              <w:widowControl w:val="0"/>
              <w:rPr>
                <w:rFonts w:cs="Arial"/>
              </w:rPr>
            </w:pPr>
          </w:p>
        </w:tc>
      </w:tr>
      <w:tr w:rsidR="00FA4B64" w:rsidTr="00EC4A06">
        <w:tc>
          <w:tcPr>
            <w:tcW w:w="2258" w:type="dxa"/>
            <w:tcMar>
              <w:top w:w="100" w:type="dxa"/>
              <w:left w:w="100" w:type="dxa"/>
              <w:bottom w:w="100" w:type="dxa"/>
              <w:right w:w="100" w:type="dxa"/>
            </w:tcMar>
          </w:tcPr>
          <w:p w:rsidR="00FA4B64" w:rsidRPr="005020CD" w:rsidRDefault="008966FD" w:rsidP="00AF1B32">
            <w:pPr>
              <w:widowControl w:val="0"/>
              <w:rPr>
                <w:rFonts w:cs="Arial"/>
                <w:b/>
              </w:rPr>
            </w:pPr>
            <w:r w:rsidRPr="005020CD">
              <w:rPr>
                <w:rFonts w:cs="Arial"/>
                <w:b/>
              </w:rPr>
              <w:t>Weakness:</w:t>
            </w:r>
          </w:p>
        </w:tc>
        <w:tc>
          <w:tcPr>
            <w:tcW w:w="10760" w:type="dxa"/>
            <w:tcMar>
              <w:top w:w="100" w:type="dxa"/>
              <w:left w:w="100" w:type="dxa"/>
              <w:bottom w:w="100" w:type="dxa"/>
              <w:right w:w="100" w:type="dxa"/>
            </w:tcMar>
          </w:tcPr>
          <w:p w:rsidR="00FA4B64" w:rsidRPr="00FA4B64" w:rsidRDefault="00FA4B64" w:rsidP="00AF1B32">
            <w:pPr>
              <w:widowControl w:val="0"/>
              <w:rPr>
                <w:rFonts w:cs="Arial"/>
              </w:rPr>
            </w:pPr>
          </w:p>
        </w:tc>
      </w:tr>
      <w:tr w:rsidR="008966FD" w:rsidTr="00EC4A06">
        <w:tc>
          <w:tcPr>
            <w:tcW w:w="2258" w:type="dxa"/>
            <w:tcMar>
              <w:top w:w="100" w:type="dxa"/>
              <w:left w:w="100" w:type="dxa"/>
              <w:bottom w:w="100" w:type="dxa"/>
              <w:right w:w="100" w:type="dxa"/>
            </w:tcMar>
          </w:tcPr>
          <w:p w:rsidR="008966FD" w:rsidRPr="005020CD" w:rsidRDefault="008966FD" w:rsidP="00AF1B32">
            <w:pPr>
              <w:widowControl w:val="0"/>
              <w:rPr>
                <w:rFonts w:cs="Arial"/>
                <w:b/>
              </w:rPr>
            </w:pPr>
            <w:r w:rsidRPr="005020CD">
              <w:rPr>
                <w:rFonts w:cs="Arial"/>
                <w:b/>
              </w:rPr>
              <w:t>Opportunities:</w:t>
            </w:r>
          </w:p>
        </w:tc>
        <w:tc>
          <w:tcPr>
            <w:tcW w:w="10760" w:type="dxa"/>
            <w:tcMar>
              <w:top w:w="100" w:type="dxa"/>
              <w:left w:w="100" w:type="dxa"/>
              <w:bottom w:w="100" w:type="dxa"/>
              <w:right w:w="100" w:type="dxa"/>
            </w:tcMar>
          </w:tcPr>
          <w:p w:rsidR="008966FD" w:rsidRPr="00FA4B64" w:rsidRDefault="008966FD" w:rsidP="00AF1B32">
            <w:pPr>
              <w:widowControl w:val="0"/>
              <w:rPr>
                <w:rFonts w:cs="Arial"/>
              </w:rPr>
            </w:pPr>
          </w:p>
        </w:tc>
      </w:tr>
      <w:tr w:rsidR="008966FD" w:rsidTr="00EC4A06">
        <w:tc>
          <w:tcPr>
            <w:tcW w:w="2258" w:type="dxa"/>
            <w:tcMar>
              <w:top w:w="100" w:type="dxa"/>
              <w:left w:w="100" w:type="dxa"/>
              <w:bottom w:w="100" w:type="dxa"/>
              <w:right w:w="100" w:type="dxa"/>
            </w:tcMar>
          </w:tcPr>
          <w:p w:rsidR="008966FD" w:rsidRPr="005020CD" w:rsidRDefault="008966FD" w:rsidP="008966FD">
            <w:pPr>
              <w:widowControl w:val="0"/>
              <w:rPr>
                <w:rFonts w:cs="Arial"/>
                <w:b/>
              </w:rPr>
            </w:pPr>
            <w:r w:rsidRPr="005020CD">
              <w:rPr>
                <w:rFonts w:cs="Arial"/>
                <w:b/>
              </w:rPr>
              <w:t>Threats:</w:t>
            </w:r>
          </w:p>
        </w:tc>
        <w:tc>
          <w:tcPr>
            <w:tcW w:w="10760" w:type="dxa"/>
            <w:tcMar>
              <w:top w:w="100" w:type="dxa"/>
              <w:left w:w="100" w:type="dxa"/>
              <w:bottom w:w="100" w:type="dxa"/>
              <w:right w:w="100" w:type="dxa"/>
            </w:tcMar>
          </w:tcPr>
          <w:p w:rsidR="008966FD" w:rsidRPr="00FA4B64" w:rsidRDefault="008966FD" w:rsidP="008966FD">
            <w:pPr>
              <w:widowControl w:val="0"/>
              <w:rPr>
                <w:rFonts w:cs="Arial"/>
              </w:rPr>
            </w:pPr>
          </w:p>
        </w:tc>
      </w:tr>
    </w:tbl>
    <w:p w:rsidR="00FA4B64" w:rsidRDefault="00FA4B64" w:rsidP="00FA4B64">
      <w:pPr>
        <w:rPr>
          <w:rFonts w:cs="Arial"/>
          <w:lang w:val="en-CA"/>
        </w:rPr>
      </w:pPr>
    </w:p>
    <w:tbl>
      <w:tblPr>
        <w:tblW w:w="13041" w:type="dxa"/>
        <w:tblInd w:w="-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75"/>
        <w:gridCol w:w="990"/>
        <w:gridCol w:w="1260"/>
        <w:gridCol w:w="1257"/>
        <w:gridCol w:w="1278"/>
        <w:gridCol w:w="795"/>
        <w:gridCol w:w="900"/>
        <w:gridCol w:w="900"/>
        <w:gridCol w:w="900"/>
        <w:gridCol w:w="897"/>
        <w:gridCol w:w="2889"/>
      </w:tblGrid>
      <w:tr w:rsidR="00FA4B64" w:rsidRPr="002338E4" w:rsidTr="00EC4A06">
        <w:trPr>
          <w:trHeight w:val="460"/>
          <w:tblHeader/>
        </w:trPr>
        <w:tc>
          <w:tcPr>
            <w:tcW w:w="975" w:type="dxa"/>
            <w:vMerge w:val="restart"/>
            <w:tcBorders>
              <w:top w:val="single" w:sz="12" w:space="0" w:color="70AD47" w:themeColor="accent6"/>
              <w:left w:val="single" w:sz="12" w:space="0" w:color="70AD47" w:themeColor="accent6"/>
              <w:bottom w:val="single" w:sz="12" w:space="0" w:color="70AD47" w:themeColor="accent6"/>
              <w:right w:val="single" w:sz="12" w:space="0" w:color="70AD47" w:themeColor="accent6"/>
            </w:tcBorders>
            <w:shd w:val="clear" w:color="auto" w:fill="DCDDDE"/>
          </w:tcPr>
          <w:p w:rsidR="00FA4B64" w:rsidRPr="00FA4B64" w:rsidRDefault="00FA4B64" w:rsidP="00AF1B32">
            <w:pPr>
              <w:pStyle w:val="TableParagraph"/>
              <w:spacing w:before="74"/>
              <w:ind w:left="10" w:right="10"/>
              <w:jc w:val="center"/>
              <w:rPr>
                <w:b/>
                <w:sz w:val="20"/>
              </w:rPr>
            </w:pPr>
            <w:r w:rsidRPr="00FA4B64">
              <w:rPr>
                <w:b/>
                <w:w w:val="105"/>
                <w:sz w:val="20"/>
              </w:rPr>
              <w:t>(1)</w:t>
            </w:r>
          </w:p>
          <w:p w:rsidR="00FA4B64" w:rsidRPr="00FA4B64" w:rsidRDefault="00FA4B64" w:rsidP="00AF1B32">
            <w:pPr>
              <w:pStyle w:val="TableParagraph"/>
              <w:spacing w:before="9" w:line="249" w:lineRule="auto"/>
              <w:ind w:left="12" w:right="10"/>
              <w:jc w:val="center"/>
              <w:rPr>
                <w:b/>
                <w:sz w:val="20"/>
              </w:rPr>
            </w:pPr>
            <w:r w:rsidRPr="00FA4B64">
              <w:rPr>
                <w:b/>
                <w:w w:val="95"/>
                <w:sz w:val="20"/>
              </w:rPr>
              <w:t>Asset or Operation</w:t>
            </w:r>
            <w:r w:rsidRPr="00FA4B64">
              <w:rPr>
                <w:b/>
                <w:w w:val="94"/>
                <w:sz w:val="20"/>
              </w:rPr>
              <w:t xml:space="preserve"> </w:t>
            </w:r>
            <w:r w:rsidRPr="00FA4B64">
              <w:rPr>
                <w:b/>
                <w:w w:val="95"/>
                <w:sz w:val="20"/>
              </w:rPr>
              <w:t>at Risk</w:t>
            </w:r>
          </w:p>
        </w:tc>
        <w:tc>
          <w:tcPr>
            <w:tcW w:w="990" w:type="dxa"/>
            <w:vMerge w:val="restart"/>
            <w:tcBorders>
              <w:top w:val="single" w:sz="12" w:space="0" w:color="70AD47" w:themeColor="accent6"/>
              <w:left w:val="single" w:sz="12" w:space="0" w:color="70AD47" w:themeColor="accent6"/>
              <w:bottom w:val="single" w:sz="12" w:space="0" w:color="70AD47" w:themeColor="accent6"/>
              <w:right w:val="single" w:sz="12" w:space="0" w:color="70AD47" w:themeColor="accent6"/>
            </w:tcBorders>
            <w:shd w:val="clear" w:color="auto" w:fill="DCDDDE"/>
          </w:tcPr>
          <w:p w:rsidR="00FA4B64" w:rsidRPr="00FA4B64" w:rsidRDefault="00FA4B64" w:rsidP="00AF1B32">
            <w:pPr>
              <w:pStyle w:val="TableParagraph"/>
              <w:spacing w:before="74"/>
              <w:ind w:left="52" w:right="52"/>
              <w:jc w:val="center"/>
              <w:rPr>
                <w:b/>
                <w:sz w:val="20"/>
              </w:rPr>
            </w:pPr>
            <w:r w:rsidRPr="00FA4B64">
              <w:rPr>
                <w:b/>
                <w:w w:val="105"/>
                <w:sz w:val="20"/>
              </w:rPr>
              <w:t>(2)</w:t>
            </w:r>
          </w:p>
          <w:p w:rsidR="00FA4B64" w:rsidRPr="00FA4B64" w:rsidRDefault="00FA4B64" w:rsidP="00AF1B32">
            <w:pPr>
              <w:pStyle w:val="TableParagraph"/>
              <w:spacing w:before="9"/>
              <w:ind w:left="52" w:right="52"/>
              <w:jc w:val="center"/>
              <w:rPr>
                <w:b/>
                <w:sz w:val="20"/>
              </w:rPr>
            </w:pPr>
            <w:r w:rsidRPr="00FA4B64">
              <w:rPr>
                <w:b/>
                <w:sz w:val="20"/>
              </w:rPr>
              <w:t>Hazard</w:t>
            </w:r>
          </w:p>
        </w:tc>
        <w:tc>
          <w:tcPr>
            <w:tcW w:w="1260" w:type="dxa"/>
            <w:vMerge w:val="restart"/>
            <w:tcBorders>
              <w:top w:val="single" w:sz="12" w:space="0" w:color="70AD47" w:themeColor="accent6"/>
              <w:left w:val="single" w:sz="12" w:space="0" w:color="70AD47" w:themeColor="accent6"/>
              <w:bottom w:val="single" w:sz="12" w:space="0" w:color="70AD47" w:themeColor="accent6"/>
              <w:right w:val="single" w:sz="12" w:space="0" w:color="70AD47" w:themeColor="accent6"/>
            </w:tcBorders>
            <w:shd w:val="clear" w:color="auto" w:fill="DCDDDE"/>
          </w:tcPr>
          <w:p w:rsidR="00FA4B64" w:rsidRPr="00FA4B64" w:rsidRDefault="00FA4B64" w:rsidP="00AF1B32">
            <w:pPr>
              <w:pStyle w:val="TableParagraph"/>
              <w:spacing w:before="74"/>
              <w:ind w:left="52" w:right="52"/>
              <w:jc w:val="center"/>
              <w:rPr>
                <w:b/>
                <w:sz w:val="20"/>
              </w:rPr>
            </w:pPr>
            <w:r w:rsidRPr="00FA4B64">
              <w:rPr>
                <w:b/>
                <w:w w:val="105"/>
                <w:sz w:val="20"/>
              </w:rPr>
              <w:t>(3)</w:t>
            </w:r>
          </w:p>
          <w:p w:rsidR="00FA4B64" w:rsidRPr="00FA4B64" w:rsidRDefault="00FA4B64" w:rsidP="00AF1B32">
            <w:pPr>
              <w:pStyle w:val="TableParagraph"/>
              <w:spacing w:before="9" w:line="242" w:lineRule="auto"/>
              <w:ind w:left="55" w:right="52"/>
              <w:jc w:val="center"/>
              <w:rPr>
                <w:sz w:val="20"/>
              </w:rPr>
            </w:pPr>
            <w:r w:rsidRPr="00FA4B64">
              <w:rPr>
                <w:b/>
                <w:sz w:val="20"/>
              </w:rPr>
              <w:t>Scenario (Location, Timing,</w:t>
            </w:r>
            <w:r w:rsidRPr="00FA4B64">
              <w:rPr>
                <w:b/>
                <w:w w:val="98"/>
                <w:sz w:val="20"/>
              </w:rPr>
              <w:t xml:space="preserve"> </w:t>
            </w:r>
            <w:r w:rsidRPr="00FA4B64">
              <w:rPr>
                <w:b/>
                <w:sz w:val="20"/>
              </w:rPr>
              <w:t>Magnitude)</w:t>
            </w:r>
          </w:p>
        </w:tc>
        <w:tc>
          <w:tcPr>
            <w:tcW w:w="1257" w:type="dxa"/>
            <w:vMerge w:val="restart"/>
            <w:tcBorders>
              <w:top w:val="single" w:sz="12" w:space="0" w:color="70AD47" w:themeColor="accent6"/>
              <w:left w:val="single" w:sz="12" w:space="0" w:color="70AD47" w:themeColor="accent6"/>
              <w:bottom w:val="single" w:sz="12" w:space="0" w:color="70AD47" w:themeColor="accent6"/>
              <w:right w:val="single" w:sz="12" w:space="0" w:color="70AD47" w:themeColor="accent6"/>
            </w:tcBorders>
            <w:shd w:val="clear" w:color="auto" w:fill="DCDDDE"/>
          </w:tcPr>
          <w:p w:rsidR="00FA4B64" w:rsidRPr="00FA4B64" w:rsidRDefault="00FA4B64" w:rsidP="00AF1B32">
            <w:pPr>
              <w:pStyle w:val="TableParagraph"/>
              <w:spacing w:before="74"/>
              <w:ind w:left="52" w:right="52"/>
              <w:jc w:val="center"/>
              <w:rPr>
                <w:b/>
                <w:sz w:val="20"/>
              </w:rPr>
            </w:pPr>
            <w:r w:rsidRPr="00FA4B64">
              <w:rPr>
                <w:b/>
                <w:w w:val="105"/>
                <w:sz w:val="20"/>
              </w:rPr>
              <w:t>(4)</w:t>
            </w:r>
          </w:p>
          <w:p w:rsidR="00FA4B64" w:rsidRPr="00FA4B64" w:rsidRDefault="00FA4B64" w:rsidP="00AF1B32">
            <w:pPr>
              <w:pStyle w:val="TableParagraph"/>
              <w:spacing w:before="9" w:line="249" w:lineRule="auto"/>
              <w:ind w:left="54" w:right="52"/>
              <w:jc w:val="center"/>
              <w:rPr>
                <w:b/>
                <w:sz w:val="20"/>
              </w:rPr>
            </w:pPr>
            <w:r w:rsidRPr="00FA4B64">
              <w:rPr>
                <w:b/>
                <w:w w:val="95"/>
                <w:sz w:val="20"/>
              </w:rPr>
              <w:t>Opportun</w:t>
            </w:r>
            <w:r>
              <w:rPr>
                <w:b/>
                <w:w w:val="95"/>
                <w:sz w:val="20"/>
              </w:rPr>
              <w:t>-</w:t>
            </w:r>
            <w:r w:rsidRPr="00FA4B64">
              <w:rPr>
                <w:b/>
                <w:w w:val="95"/>
                <w:sz w:val="20"/>
              </w:rPr>
              <w:t>ity for</w:t>
            </w:r>
            <w:r w:rsidRPr="00FA4B64">
              <w:rPr>
                <w:b/>
                <w:w w:val="97"/>
                <w:sz w:val="20"/>
              </w:rPr>
              <w:t xml:space="preserve"> </w:t>
            </w:r>
            <w:r w:rsidRPr="00FA4B64">
              <w:rPr>
                <w:b/>
                <w:sz w:val="20"/>
              </w:rPr>
              <w:t>Prevention</w:t>
            </w:r>
          </w:p>
          <w:p w:rsidR="00FA4B64" w:rsidRPr="00FA4B64" w:rsidRDefault="00FA4B64" w:rsidP="00AF1B32">
            <w:pPr>
              <w:pStyle w:val="TableParagraph"/>
              <w:ind w:left="52" w:right="52"/>
              <w:jc w:val="center"/>
              <w:rPr>
                <w:b/>
                <w:sz w:val="20"/>
              </w:rPr>
            </w:pPr>
            <w:r w:rsidRPr="00FA4B64">
              <w:rPr>
                <w:b/>
                <w:w w:val="95"/>
                <w:sz w:val="20"/>
              </w:rPr>
              <w:t>or Mitigation</w:t>
            </w:r>
          </w:p>
        </w:tc>
        <w:tc>
          <w:tcPr>
            <w:tcW w:w="1278" w:type="dxa"/>
            <w:vMerge w:val="restart"/>
            <w:tcBorders>
              <w:top w:val="single" w:sz="12" w:space="0" w:color="70AD47" w:themeColor="accent6"/>
              <w:left w:val="single" w:sz="12" w:space="0" w:color="70AD47" w:themeColor="accent6"/>
              <w:bottom w:val="single" w:sz="12" w:space="0" w:color="70AD47" w:themeColor="accent6"/>
              <w:right w:val="single" w:sz="12" w:space="0" w:color="70AD47" w:themeColor="accent6"/>
            </w:tcBorders>
            <w:shd w:val="clear" w:color="auto" w:fill="DCDDDE"/>
          </w:tcPr>
          <w:p w:rsidR="00FA4B64" w:rsidRPr="00FA4B64" w:rsidRDefault="00FA4B64" w:rsidP="00AF1B32">
            <w:pPr>
              <w:pStyle w:val="TableParagraph"/>
              <w:spacing w:before="74"/>
              <w:ind w:left="185" w:right="185"/>
              <w:jc w:val="center"/>
              <w:rPr>
                <w:b/>
                <w:sz w:val="20"/>
              </w:rPr>
            </w:pPr>
            <w:r w:rsidRPr="00FA4B64">
              <w:rPr>
                <w:b/>
                <w:w w:val="105"/>
                <w:sz w:val="20"/>
              </w:rPr>
              <w:t>(5)</w:t>
            </w:r>
          </w:p>
          <w:p w:rsidR="00FA4B64" w:rsidRPr="00FA4B64" w:rsidRDefault="00FA4B64" w:rsidP="00AF1B32">
            <w:pPr>
              <w:pStyle w:val="TableParagraph"/>
              <w:spacing w:before="9"/>
              <w:ind w:left="185" w:right="185"/>
              <w:jc w:val="center"/>
              <w:rPr>
                <w:b/>
                <w:sz w:val="20"/>
              </w:rPr>
            </w:pPr>
            <w:r w:rsidRPr="00FA4B64">
              <w:rPr>
                <w:b/>
                <w:sz w:val="20"/>
              </w:rPr>
              <w:t>Probability</w:t>
            </w:r>
          </w:p>
          <w:p w:rsidR="00FA4B64" w:rsidRPr="00FA4B64" w:rsidRDefault="00FA4B64" w:rsidP="00AF1B32">
            <w:pPr>
              <w:pStyle w:val="TableParagraph"/>
              <w:spacing w:before="6"/>
              <w:ind w:left="185" w:right="185"/>
              <w:jc w:val="center"/>
              <w:rPr>
                <w:sz w:val="20"/>
              </w:rPr>
            </w:pPr>
            <w:r w:rsidRPr="00FA4B64">
              <w:rPr>
                <w:w w:val="105"/>
                <w:sz w:val="20"/>
              </w:rPr>
              <w:t>(L, M, H)</w:t>
            </w:r>
          </w:p>
        </w:tc>
        <w:tc>
          <w:tcPr>
            <w:tcW w:w="4392" w:type="dxa"/>
            <w:gridSpan w:val="5"/>
            <w:tcBorders>
              <w:top w:val="single" w:sz="12" w:space="0" w:color="70AD47" w:themeColor="accent6"/>
              <w:left w:val="single" w:sz="12" w:space="0" w:color="70AD47" w:themeColor="accent6"/>
              <w:bottom w:val="single" w:sz="12" w:space="0" w:color="70AD47" w:themeColor="accent6"/>
              <w:right w:val="single" w:sz="12" w:space="0" w:color="70AD47" w:themeColor="accent6"/>
            </w:tcBorders>
            <w:shd w:val="clear" w:color="auto" w:fill="DCDDDE"/>
          </w:tcPr>
          <w:p w:rsidR="00FA4B64" w:rsidRPr="00FA4B64" w:rsidRDefault="00FA4B64" w:rsidP="00AF1B32">
            <w:pPr>
              <w:pStyle w:val="TableParagraph"/>
              <w:spacing w:before="71"/>
              <w:ind w:left="140"/>
              <w:jc w:val="center"/>
              <w:rPr>
                <w:sz w:val="20"/>
              </w:rPr>
            </w:pPr>
            <w:r w:rsidRPr="00FA4B64">
              <w:rPr>
                <w:b/>
                <w:sz w:val="20"/>
              </w:rPr>
              <w:t xml:space="preserve">Impacts with Existing Mitigation </w:t>
            </w:r>
            <w:r w:rsidRPr="00FA4B64">
              <w:rPr>
                <w:sz w:val="20"/>
              </w:rPr>
              <w:t>(L, M, H)</w:t>
            </w:r>
          </w:p>
        </w:tc>
        <w:tc>
          <w:tcPr>
            <w:tcW w:w="2889" w:type="dxa"/>
            <w:vMerge w:val="restart"/>
            <w:tcBorders>
              <w:top w:val="single" w:sz="12" w:space="0" w:color="70AD47" w:themeColor="accent6"/>
              <w:left w:val="single" w:sz="12" w:space="0" w:color="70AD47" w:themeColor="accent6"/>
              <w:bottom w:val="single" w:sz="12" w:space="0" w:color="70AD47" w:themeColor="accent6"/>
              <w:right w:val="single" w:sz="12" w:space="0" w:color="70AD47" w:themeColor="accent6"/>
            </w:tcBorders>
            <w:shd w:val="clear" w:color="auto" w:fill="DCDDDE"/>
          </w:tcPr>
          <w:p w:rsidR="005020CD" w:rsidRPr="00FA4B64" w:rsidRDefault="00FA4B64" w:rsidP="005020CD">
            <w:pPr>
              <w:pStyle w:val="TableParagraph"/>
              <w:spacing w:before="74"/>
              <w:ind w:right="279"/>
              <w:jc w:val="center"/>
              <w:rPr>
                <w:b/>
                <w:w w:val="105"/>
                <w:sz w:val="20"/>
              </w:rPr>
            </w:pPr>
            <w:r w:rsidRPr="00FA4B64">
              <w:rPr>
                <w:b/>
                <w:w w:val="105"/>
                <w:sz w:val="20"/>
              </w:rPr>
              <w:t>(11)</w:t>
            </w:r>
          </w:p>
          <w:p w:rsidR="00FA4B64" w:rsidRPr="00FA4B64" w:rsidRDefault="00FA4B64" w:rsidP="00AF1B32">
            <w:pPr>
              <w:pStyle w:val="TableParagraph"/>
              <w:spacing w:before="9" w:line="249" w:lineRule="auto"/>
              <w:ind w:left="169" w:right="279" w:hanging="1"/>
              <w:jc w:val="center"/>
              <w:rPr>
                <w:b/>
                <w:sz w:val="20"/>
              </w:rPr>
            </w:pPr>
            <w:r w:rsidRPr="00FA4B64">
              <w:rPr>
                <w:b/>
                <w:sz w:val="20"/>
              </w:rPr>
              <w:t xml:space="preserve">Overall </w:t>
            </w:r>
            <w:r w:rsidRPr="00FA4B64">
              <w:rPr>
                <w:b/>
                <w:w w:val="95"/>
                <w:sz w:val="20"/>
              </w:rPr>
              <w:t>Hazard</w:t>
            </w:r>
            <w:r w:rsidRPr="00FA4B64">
              <w:rPr>
                <w:b/>
                <w:spacing w:val="-29"/>
                <w:w w:val="95"/>
                <w:sz w:val="20"/>
              </w:rPr>
              <w:t xml:space="preserve"> </w:t>
            </w:r>
            <w:r w:rsidRPr="00FA4B64">
              <w:rPr>
                <w:b/>
                <w:w w:val="95"/>
                <w:sz w:val="20"/>
              </w:rPr>
              <w:t>Rating</w:t>
            </w:r>
          </w:p>
        </w:tc>
      </w:tr>
      <w:tr w:rsidR="00FA4B64" w:rsidRPr="002338E4" w:rsidTr="00EC4A06">
        <w:trPr>
          <w:trHeight w:val="600"/>
        </w:trPr>
        <w:tc>
          <w:tcPr>
            <w:tcW w:w="975" w:type="dxa"/>
            <w:vMerge/>
            <w:tcBorders>
              <w:top w:val="single" w:sz="12" w:space="0" w:color="70AD47" w:themeColor="accent6"/>
              <w:left w:val="single" w:sz="12" w:space="0" w:color="70AD47" w:themeColor="accent6"/>
              <w:bottom w:val="single" w:sz="12" w:space="0" w:color="70AD47" w:themeColor="accent6"/>
              <w:right w:val="single" w:sz="12" w:space="0" w:color="70AD47" w:themeColor="accent6"/>
            </w:tcBorders>
            <w:shd w:val="clear" w:color="auto" w:fill="DCDDDE"/>
          </w:tcPr>
          <w:p w:rsidR="00FA4B64" w:rsidRPr="00FA4B64" w:rsidRDefault="00FA4B64" w:rsidP="00AF1B32">
            <w:pPr>
              <w:jc w:val="center"/>
              <w:rPr>
                <w:rFonts w:cs="Arial"/>
                <w:sz w:val="20"/>
                <w:szCs w:val="2"/>
              </w:rPr>
            </w:pPr>
          </w:p>
        </w:tc>
        <w:tc>
          <w:tcPr>
            <w:tcW w:w="990" w:type="dxa"/>
            <w:vMerge/>
            <w:tcBorders>
              <w:top w:val="single" w:sz="12" w:space="0" w:color="70AD47" w:themeColor="accent6"/>
              <w:left w:val="single" w:sz="12" w:space="0" w:color="70AD47" w:themeColor="accent6"/>
              <w:bottom w:val="single" w:sz="12" w:space="0" w:color="70AD47" w:themeColor="accent6"/>
              <w:right w:val="single" w:sz="12" w:space="0" w:color="70AD47" w:themeColor="accent6"/>
            </w:tcBorders>
            <w:shd w:val="clear" w:color="auto" w:fill="DCDDDE"/>
          </w:tcPr>
          <w:p w:rsidR="00FA4B64" w:rsidRPr="00FA4B64" w:rsidRDefault="00FA4B64" w:rsidP="00AF1B32">
            <w:pPr>
              <w:jc w:val="center"/>
              <w:rPr>
                <w:rFonts w:cs="Arial"/>
                <w:sz w:val="20"/>
                <w:szCs w:val="2"/>
              </w:rPr>
            </w:pPr>
          </w:p>
        </w:tc>
        <w:tc>
          <w:tcPr>
            <w:tcW w:w="1260" w:type="dxa"/>
            <w:vMerge/>
            <w:tcBorders>
              <w:top w:val="single" w:sz="12" w:space="0" w:color="70AD47" w:themeColor="accent6"/>
              <w:left w:val="single" w:sz="12" w:space="0" w:color="70AD47" w:themeColor="accent6"/>
              <w:bottom w:val="single" w:sz="12" w:space="0" w:color="70AD47" w:themeColor="accent6"/>
              <w:right w:val="single" w:sz="12" w:space="0" w:color="70AD47" w:themeColor="accent6"/>
            </w:tcBorders>
            <w:shd w:val="clear" w:color="auto" w:fill="DCDDDE"/>
          </w:tcPr>
          <w:p w:rsidR="00FA4B64" w:rsidRPr="00FA4B64" w:rsidRDefault="00FA4B64" w:rsidP="00AF1B32">
            <w:pPr>
              <w:jc w:val="center"/>
              <w:rPr>
                <w:rFonts w:cs="Arial"/>
                <w:sz w:val="20"/>
                <w:szCs w:val="2"/>
              </w:rPr>
            </w:pPr>
          </w:p>
        </w:tc>
        <w:tc>
          <w:tcPr>
            <w:tcW w:w="1257" w:type="dxa"/>
            <w:vMerge/>
            <w:tcBorders>
              <w:top w:val="single" w:sz="12" w:space="0" w:color="70AD47" w:themeColor="accent6"/>
              <w:left w:val="single" w:sz="12" w:space="0" w:color="70AD47" w:themeColor="accent6"/>
              <w:bottom w:val="single" w:sz="12" w:space="0" w:color="70AD47" w:themeColor="accent6"/>
              <w:right w:val="single" w:sz="12" w:space="0" w:color="70AD47" w:themeColor="accent6"/>
            </w:tcBorders>
            <w:shd w:val="clear" w:color="auto" w:fill="DCDDDE"/>
          </w:tcPr>
          <w:p w:rsidR="00FA4B64" w:rsidRPr="00FA4B64" w:rsidRDefault="00FA4B64" w:rsidP="00AF1B32">
            <w:pPr>
              <w:jc w:val="center"/>
              <w:rPr>
                <w:rFonts w:cs="Arial"/>
                <w:sz w:val="20"/>
                <w:szCs w:val="2"/>
              </w:rPr>
            </w:pPr>
          </w:p>
        </w:tc>
        <w:tc>
          <w:tcPr>
            <w:tcW w:w="1278" w:type="dxa"/>
            <w:vMerge/>
            <w:tcBorders>
              <w:top w:val="single" w:sz="12" w:space="0" w:color="70AD47" w:themeColor="accent6"/>
              <w:left w:val="single" w:sz="12" w:space="0" w:color="70AD47" w:themeColor="accent6"/>
              <w:bottom w:val="single" w:sz="12" w:space="0" w:color="70AD47" w:themeColor="accent6"/>
              <w:right w:val="single" w:sz="12" w:space="0" w:color="70AD47" w:themeColor="accent6"/>
            </w:tcBorders>
            <w:shd w:val="clear" w:color="auto" w:fill="DCDDDE"/>
          </w:tcPr>
          <w:p w:rsidR="00FA4B64" w:rsidRPr="00FA4B64" w:rsidRDefault="00FA4B64" w:rsidP="00AF1B32">
            <w:pPr>
              <w:jc w:val="center"/>
              <w:rPr>
                <w:rFonts w:cs="Arial"/>
                <w:sz w:val="20"/>
                <w:szCs w:val="2"/>
              </w:rPr>
            </w:pPr>
          </w:p>
        </w:tc>
        <w:tc>
          <w:tcPr>
            <w:tcW w:w="795"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shd w:val="clear" w:color="auto" w:fill="DCDDDE"/>
          </w:tcPr>
          <w:p w:rsidR="00FA4B64" w:rsidRPr="00FA4B64" w:rsidRDefault="00FA4B64" w:rsidP="00AF1B32">
            <w:pPr>
              <w:pStyle w:val="TableParagraph"/>
              <w:spacing w:before="33"/>
              <w:ind w:left="11" w:right="1"/>
              <w:jc w:val="center"/>
              <w:rPr>
                <w:b/>
                <w:sz w:val="20"/>
              </w:rPr>
            </w:pPr>
            <w:r w:rsidRPr="00FA4B64">
              <w:rPr>
                <w:b/>
                <w:w w:val="105"/>
                <w:sz w:val="20"/>
              </w:rPr>
              <w:t>(6)</w:t>
            </w:r>
          </w:p>
          <w:p w:rsidR="00FA4B64" w:rsidRPr="00FA4B64" w:rsidRDefault="00FA4B64" w:rsidP="00AF1B32">
            <w:pPr>
              <w:pStyle w:val="TableParagraph"/>
              <w:spacing w:before="7"/>
              <w:ind w:left="11" w:right="1"/>
              <w:jc w:val="center"/>
              <w:rPr>
                <w:b/>
                <w:sz w:val="20"/>
              </w:rPr>
            </w:pPr>
            <w:r w:rsidRPr="00FA4B64">
              <w:rPr>
                <w:b/>
                <w:sz w:val="20"/>
              </w:rPr>
              <w:t>People</w:t>
            </w:r>
          </w:p>
        </w:tc>
        <w:tc>
          <w:tcPr>
            <w:tcW w:w="900"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shd w:val="clear" w:color="auto" w:fill="DCDDDE"/>
          </w:tcPr>
          <w:p w:rsidR="00FA4B64" w:rsidRPr="00FA4B64" w:rsidRDefault="00FA4B64" w:rsidP="00AF1B32">
            <w:pPr>
              <w:pStyle w:val="TableParagraph"/>
              <w:spacing w:before="33"/>
              <w:ind w:left="10" w:right="1"/>
              <w:jc w:val="center"/>
              <w:rPr>
                <w:b/>
                <w:sz w:val="20"/>
              </w:rPr>
            </w:pPr>
            <w:r w:rsidRPr="00FA4B64">
              <w:rPr>
                <w:b/>
                <w:w w:val="105"/>
                <w:sz w:val="20"/>
              </w:rPr>
              <w:t>(7)</w:t>
            </w:r>
          </w:p>
          <w:p w:rsidR="00FA4B64" w:rsidRPr="00FA4B64" w:rsidRDefault="00FA4B64" w:rsidP="00AF1B32">
            <w:pPr>
              <w:pStyle w:val="TableParagraph"/>
              <w:spacing w:before="7"/>
              <w:ind w:left="10" w:right="1"/>
              <w:jc w:val="center"/>
              <w:rPr>
                <w:b/>
                <w:sz w:val="20"/>
              </w:rPr>
            </w:pPr>
            <w:r w:rsidRPr="00FA4B64">
              <w:rPr>
                <w:b/>
                <w:sz w:val="20"/>
              </w:rPr>
              <w:t>Property</w:t>
            </w:r>
          </w:p>
        </w:tc>
        <w:tc>
          <w:tcPr>
            <w:tcW w:w="900"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shd w:val="clear" w:color="auto" w:fill="DCDDDE"/>
          </w:tcPr>
          <w:p w:rsidR="00FA4B64" w:rsidRPr="00FA4B64" w:rsidRDefault="00FA4B64" w:rsidP="00AF1B32">
            <w:pPr>
              <w:pStyle w:val="TableParagraph"/>
              <w:spacing w:before="33"/>
              <w:ind w:left="8" w:right="1"/>
              <w:jc w:val="center"/>
              <w:rPr>
                <w:b/>
                <w:sz w:val="20"/>
              </w:rPr>
            </w:pPr>
            <w:r w:rsidRPr="00FA4B64">
              <w:rPr>
                <w:b/>
                <w:w w:val="105"/>
                <w:sz w:val="20"/>
              </w:rPr>
              <w:t>(8)</w:t>
            </w:r>
          </w:p>
          <w:p w:rsidR="00FA4B64" w:rsidRPr="00FA4B64" w:rsidRDefault="00FA4B64" w:rsidP="00AF1B32">
            <w:pPr>
              <w:pStyle w:val="TableParagraph"/>
              <w:spacing w:before="7"/>
              <w:ind w:left="8" w:right="1"/>
              <w:jc w:val="center"/>
              <w:rPr>
                <w:b/>
                <w:sz w:val="20"/>
              </w:rPr>
            </w:pPr>
            <w:r w:rsidRPr="00FA4B64">
              <w:rPr>
                <w:b/>
                <w:w w:val="95"/>
                <w:sz w:val="20"/>
              </w:rPr>
              <w:t>Opera</w:t>
            </w:r>
            <w:r>
              <w:rPr>
                <w:b/>
                <w:w w:val="95"/>
                <w:sz w:val="20"/>
              </w:rPr>
              <w:t>-</w:t>
            </w:r>
            <w:r w:rsidRPr="00FA4B64">
              <w:rPr>
                <w:b/>
                <w:w w:val="95"/>
                <w:sz w:val="20"/>
              </w:rPr>
              <w:t>tions</w:t>
            </w:r>
          </w:p>
        </w:tc>
        <w:tc>
          <w:tcPr>
            <w:tcW w:w="900"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shd w:val="clear" w:color="auto" w:fill="DCDDDE"/>
          </w:tcPr>
          <w:p w:rsidR="00FA4B64" w:rsidRPr="00FA4B64" w:rsidRDefault="00FA4B64" w:rsidP="00AF1B32">
            <w:pPr>
              <w:pStyle w:val="TableParagraph"/>
              <w:spacing w:before="33"/>
              <w:ind w:left="3" w:right="1"/>
              <w:jc w:val="center"/>
              <w:rPr>
                <w:b/>
                <w:sz w:val="20"/>
              </w:rPr>
            </w:pPr>
            <w:r w:rsidRPr="00FA4B64">
              <w:rPr>
                <w:b/>
                <w:w w:val="105"/>
                <w:sz w:val="20"/>
              </w:rPr>
              <w:t>(9)</w:t>
            </w:r>
          </w:p>
          <w:p w:rsidR="00FA4B64" w:rsidRPr="00FA4B64" w:rsidRDefault="00FA4B64" w:rsidP="00AF1B32">
            <w:pPr>
              <w:pStyle w:val="TableParagraph"/>
              <w:spacing w:before="7"/>
              <w:ind w:right="1"/>
              <w:jc w:val="center"/>
              <w:rPr>
                <w:b/>
                <w:sz w:val="20"/>
              </w:rPr>
            </w:pPr>
            <w:r w:rsidRPr="00FA4B64">
              <w:rPr>
                <w:b/>
                <w:w w:val="90"/>
                <w:sz w:val="20"/>
              </w:rPr>
              <w:t>Environ</w:t>
            </w:r>
            <w:r>
              <w:rPr>
                <w:b/>
                <w:w w:val="90"/>
                <w:sz w:val="20"/>
              </w:rPr>
              <w:t>-</w:t>
            </w:r>
            <w:r w:rsidRPr="00FA4B64">
              <w:rPr>
                <w:b/>
                <w:w w:val="90"/>
                <w:sz w:val="20"/>
              </w:rPr>
              <w:t>ment</w:t>
            </w:r>
          </w:p>
        </w:tc>
        <w:tc>
          <w:tcPr>
            <w:tcW w:w="897"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shd w:val="clear" w:color="auto" w:fill="DCDDDE"/>
          </w:tcPr>
          <w:p w:rsidR="00FA4B64" w:rsidRPr="00FA4B64" w:rsidRDefault="00FA4B64" w:rsidP="00AF1B32">
            <w:pPr>
              <w:pStyle w:val="TableParagraph"/>
              <w:spacing w:before="33"/>
              <w:jc w:val="center"/>
              <w:rPr>
                <w:b/>
                <w:sz w:val="20"/>
              </w:rPr>
            </w:pPr>
            <w:r w:rsidRPr="00FA4B64">
              <w:rPr>
                <w:b/>
                <w:w w:val="105"/>
                <w:sz w:val="20"/>
              </w:rPr>
              <w:t>(10)</w:t>
            </w:r>
          </w:p>
          <w:p w:rsidR="00FA4B64" w:rsidRPr="00FA4B64" w:rsidRDefault="00FA4B64" w:rsidP="00AF1B32">
            <w:pPr>
              <w:pStyle w:val="TableParagraph"/>
              <w:spacing w:before="7"/>
              <w:jc w:val="center"/>
              <w:rPr>
                <w:b/>
                <w:sz w:val="20"/>
              </w:rPr>
            </w:pPr>
            <w:r w:rsidRPr="00FA4B64">
              <w:rPr>
                <w:b/>
                <w:sz w:val="20"/>
              </w:rPr>
              <w:t>Entity</w:t>
            </w:r>
          </w:p>
        </w:tc>
        <w:tc>
          <w:tcPr>
            <w:tcW w:w="2889" w:type="dxa"/>
            <w:vMerge/>
            <w:tcBorders>
              <w:top w:val="single" w:sz="12" w:space="0" w:color="70AD47" w:themeColor="accent6"/>
              <w:left w:val="single" w:sz="12" w:space="0" w:color="70AD47" w:themeColor="accent6"/>
              <w:bottom w:val="single" w:sz="12" w:space="0" w:color="70AD47" w:themeColor="accent6"/>
              <w:right w:val="single" w:sz="12" w:space="0" w:color="70AD47" w:themeColor="accent6"/>
            </w:tcBorders>
            <w:shd w:val="clear" w:color="auto" w:fill="DCDDDE"/>
          </w:tcPr>
          <w:p w:rsidR="00FA4B64" w:rsidRPr="00FA4B64" w:rsidRDefault="00FA4B64" w:rsidP="00AF1B32">
            <w:pPr>
              <w:jc w:val="center"/>
              <w:rPr>
                <w:rFonts w:cs="Arial"/>
                <w:sz w:val="20"/>
                <w:szCs w:val="2"/>
              </w:rPr>
            </w:pPr>
          </w:p>
        </w:tc>
      </w:tr>
      <w:tr w:rsidR="00FA4B64" w:rsidRPr="002338E4" w:rsidTr="00EC4A06">
        <w:trPr>
          <w:trHeight w:val="580"/>
        </w:trPr>
        <w:tc>
          <w:tcPr>
            <w:tcW w:w="975"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tcPr>
          <w:p w:rsidR="00FA4B64" w:rsidRPr="00FA4B64" w:rsidRDefault="00FA4B64" w:rsidP="00AF1B32">
            <w:pPr>
              <w:pStyle w:val="TableParagraph"/>
              <w:jc w:val="center"/>
              <w:rPr>
                <w:sz w:val="20"/>
              </w:rPr>
            </w:pPr>
          </w:p>
        </w:tc>
        <w:tc>
          <w:tcPr>
            <w:tcW w:w="990"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tcPr>
          <w:p w:rsidR="00FA4B64" w:rsidRPr="00FA4B64" w:rsidRDefault="00FA4B64" w:rsidP="00AF1B32">
            <w:pPr>
              <w:pStyle w:val="TableParagraph"/>
              <w:jc w:val="center"/>
              <w:rPr>
                <w:sz w:val="20"/>
              </w:rPr>
            </w:pPr>
          </w:p>
        </w:tc>
        <w:tc>
          <w:tcPr>
            <w:tcW w:w="1260"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tcPr>
          <w:p w:rsidR="00FA4B64" w:rsidRPr="00FA4B64" w:rsidRDefault="00FA4B64" w:rsidP="00AF1B32">
            <w:pPr>
              <w:pStyle w:val="TableParagraph"/>
              <w:jc w:val="center"/>
              <w:rPr>
                <w:sz w:val="20"/>
              </w:rPr>
            </w:pPr>
          </w:p>
        </w:tc>
        <w:tc>
          <w:tcPr>
            <w:tcW w:w="1257"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tcPr>
          <w:p w:rsidR="00FA4B64" w:rsidRPr="00FA4B64" w:rsidRDefault="00FA4B64" w:rsidP="00AF1B32">
            <w:pPr>
              <w:pStyle w:val="TableParagraph"/>
              <w:jc w:val="center"/>
              <w:rPr>
                <w:sz w:val="20"/>
              </w:rPr>
            </w:pPr>
          </w:p>
        </w:tc>
        <w:tc>
          <w:tcPr>
            <w:tcW w:w="1278"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tcPr>
          <w:p w:rsidR="00FA4B64" w:rsidRPr="00FA4B64" w:rsidRDefault="00FA4B64" w:rsidP="00AF1B32">
            <w:pPr>
              <w:pStyle w:val="TableParagraph"/>
              <w:jc w:val="center"/>
              <w:rPr>
                <w:sz w:val="20"/>
              </w:rPr>
            </w:pPr>
          </w:p>
        </w:tc>
        <w:tc>
          <w:tcPr>
            <w:tcW w:w="795"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tcPr>
          <w:p w:rsidR="00FA4B64" w:rsidRPr="00FA4B64" w:rsidRDefault="00FA4B64" w:rsidP="00AF1B32">
            <w:pPr>
              <w:pStyle w:val="TableParagraph"/>
              <w:jc w:val="center"/>
              <w:rPr>
                <w:sz w:val="20"/>
              </w:rPr>
            </w:pPr>
          </w:p>
        </w:tc>
        <w:tc>
          <w:tcPr>
            <w:tcW w:w="900"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tcPr>
          <w:p w:rsidR="00FA4B64" w:rsidRPr="00FA4B64" w:rsidRDefault="00FA4B64" w:rsidP="00AF1B32">
            <w:pPr>
              <w:pStyle w:val="TableParagraph"/>
              <w:jc w:val="center"/>
              <w:rPr>
                <w:sz w:val="20"/>
              </w:rPr>
            </w:pPr>
          </w:p>
        </w:tc>
        <w:tc>
          <w:tcPr>
            <w:tcW w:w="900"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tcPr>
          <w:p w:rsidR="00FA4B64" w:rsidRPr="00FA4B64" w:rsidRDefault="00FA4B64" w:rsidP="00AF1B32">
            <w:pPr>
              <w:pStyle w:val="TableParagraph"/>
              <w:jc w:val="center"/>
              <w:rPr>
                <w:sz w:val="20"/>
              </w:rPr>
            </w:pPr>
          </w:p>
        </w:tc>
        <w:tc>
          <w:tcPr>
            <w:tcW w:w="900"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tcPr>
          <w:p w:rsidR="00FA4B64" w:rsidRPr="00FA4B64" w:rsidRDefault="00FA4B64" w:rsidP="00AF1B32">
            <w:pPr>
              <w:pStyle w:val="TableParagraph"/>
              <w:jc w:val="center"/>
              <w:rPr>
                <w:sz w:val="20"/>
              </w:rPr>
            </w:pPr>
          </w:p>
        </w:tc>
        <w:tc>
          <w:tcPr>
            <w:tcW w:w="897"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tcPr>
          <w:p w:rsidR="00FA4B64" w:rsidRPr="00FA4B64" w:rsidRDefault="00FA4B64" w:rsidP="00AF1B32">
            <w:pPr>
              <w:pStyle w:val="TableParagraph"/>
              <w:jc w:val="center"/>
              <w:rPr>
                <w:sz w:val="20"/>
              </w:rPr>
            </w:pPr>
          </w:p>
        </w:tc>
        <w:tc>
          <w:tcPr>
            <w:tcW w:w="2889"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tcPr>
          <w:p w:rsidR="00FA4B64" w:rsidRPr="00FA4B64" w:rsidRDefault="00FA4B64" w:rsidP="00AF1B32">
            <w:pPr>
              <w:pStyle w:val="TableParagraph"/>
              <w:jc w:val="center"/>
              <w:rPr>
                <w:sz w:val="20"/>
              </w:rPr>
            </w:pPr>
          </w:p>
        </w:tc>
      </w:tr>
      <w:tr w:rsidR="00FA4B64" w:rsidRPr="002338E4" w:rsidTr="00EC4A06">
        <w:trPr>
          <w:trHeight w:val="580"/>
        </w:trPr>
        <w:tc>
          <w:tcPr>
            <w:tcW w:w="975"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tcPr>
          <w:p w:rsidR="00FA4B64" w:rsidRPr="00FA4B64" w:rsidRDefault="00FA4B64" w:rsidP="00AF1B32">
            <w:pPr>
              <w:pStyle w:val="TableParagraph"/>
              <w:jc w:val="center"/>
              <w:rPr>
                <w:sz w:val="20"/>
              </w:rPr>
            </w:pPr>
          </w:p>
        </w:tc>
        <w:tc>
          <w:tcPr>
            <w:tcW w:w="990"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tcPr>
          <w:p w:rsidR="00FA4B64" w:rsidRPr="00FA4B64" w:rsidRDefault="00FA4B64" w:rsidP="00AF1B32">
            <w:pPr>
              <w:pStyle w:val="TableParagraph"/>
              <w:jc w:val="center"/>
              <w:rPr>
                <w:sz w:val="20"/>
              </w:rPr>
            </w:pPr>
          </w:p>
        </w:tc>
        <w:tc>
          <w:tcPr>
            <w:tcW w:w="1260"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tcPr>
          <w:p w:rsidR="00FA4B64" w:rsidRPr="00FA4B64" w:rsidRDefault="00FA4B64" w:rsidP="00AF1B32">
            <w:pPr>
              <w:pStyle w:val="TableParagraph"/>
              <w:jc w:val="center"/>
              <w:rPr>
                <w:sz w:val="20"/>
              </w:rPr>
            </w:pPr>
          </w:p>
        </w:tc>
        <w:tc>
          <w:tcPr>
            <w:tcW w:w="1257"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tcPr>
          <w:p w:rsidR="00FA4B64" w:rsidRPr="00FA4B64" w:rsidRDefault="00FA4B64" w:rsidP="00AF1B32">
            <w:pPr>
              <w:pStyle w:val="TableParagraph"/>
              <w:jc w:val="center"/>
              <w:rPr>
                <w:sz w:val="20"/>
              </w:rPr>
            </w:pPr>
          </w:p>
        </w:tc>
        <w:tc>
          <w:tcPr>
            <w:tcW w:w="1278"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tcPr>
          <w:p w:rsidR="00FA4B64" w:rsidRPr="00FA4B64" w:rsidRDefault="00FA4B64" w:rsidP="00AF1B32">
            <w:pPr>
              <w:pStyle w:val="TableParagraph"/>
              <w:jc w:val="center"/>
              <w:rPr>
                <w:sz w:val="20"/>
              </w:rPr>
            </w:pPr>
          </w:p>
        </w:tc>
        <w:tc>
          <w:tcPr>
            <w:tcW w:w="795"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tcPr>
          <w:p w:rsidR="00FA4B64" w:rsidRPr="00FA4B64" w:rsidRDefault="00FA4B64" w:rsidP="00AF1B32">
            <w:pPr>
              <w:pStyle w:val="TableParagraph"/>
              <w:jc w:val="center"/>
              <w:rPr>
                <w:sz w:val="20"/>
              </w:rPr>
            </w:pPr>
          </w:p>
        </w:tc>
        <w:tc>
          <w:tcPr>
            <w:tcW w:w="900"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tcPr>
          <w:p w:rsidR="00FA4B64" w:rsidRPr="00FA4B64" w:rsidRDefault="00FA4B64" w:rsidP="00AF1B32">
            <w:pPr>
              <w:pStyle w:val="TableParagraph"/>
              <w:jc w:val="center"/>
              <w:rPr>
                <w:sz w:val="20"/>
              </w:rPr>
            </w:pPr>
          </w:p>
        </w:tc>
        <w:tc>
          <w:tcPr>
            <w:tcW w:w="900"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tcPr>
          <w:p w:rsidR="00FA4B64" w:rsidRPr="00FA4B64" w:rsidRDefault="00FA4B64" w:rsidP="00AF1B32">
            <w:pPr>
              <w:pStyle w:val="TableParagraph"/>
              <w:jc w:val="center"/>
              <w:rPr>
                <w:sz w:val="20"/>
              </w:rPr>
            </w:pPr>
          </w:p>
        </w:tc>
        <w:tc>
          <w:tcPr>
            <w:tcW w:w="900"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tcPr>
          <w:p w:rsidR="00FA4B64" w:rsidRPr="00FA4B64" w:rsidRDefault="00FA4B64" w:rsidP="00AF1B32">
            <w:pPr>
              <w:pStyle w:val="TableParagraph"/>
              <w:jc w:val="center"/>
              <w:rPr>
                <w:sz w:val="20"/>
              </w:rPr>
            </w:pPr>
          </w:p>
        </w:tc>
        <w:tc>
          <w:tcPr>
            <w:tcW w:w="897"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tcPr>
          <w:p w:rsidR="00FA4B64" w:rsidRPr="00FA4B64" w:rsidRDefault="00FA4B64" w:rsidP="00AF1B32">
            <w:pPr>
              <w:pStyle w:val="TableParagraph"/>
              <w:jc w:val="center"/>
              <w:rPr>
                <w:sz w:val="20"/>
              </w:rPr>
            </w:pPr>
          </w:p>
        </w:tc>
        <w:tc>
          <w:tcPr>
            <w:tcW w:w="2889"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tcPr>
          <w:p w:rsidR="00FA4B64" w:rsidRPr="00FA4B64" w:rsidRDefault="00FA4B64" w:rsidP="00AF1B32">
            <w:pPr>
              <w:pStyle w:val="TableParagraph"/>
              <w:jc w:val="center"/>
              <w:rPr>
                <w:sz w:val="20"/>
              </w:rPr>
            </w:pPr>
          </w:p>
        </w:tc>
      </w:tr>
      <w:tr w:rsidR="00FA4B64" w:rsidRPr="002338E4" w:rsidTr="00EC4A06">
        <w:trPr>
          <w:trHeight w:val="580"/>
        </w:trPr>
        <w:tc>
          <w:tcPr>
            <w:tcW w:w="975"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tcPr>
          <w:p w:rsidR="00FA4B64" w:rsidRPr="00FA4B64" w:rsidRDefault="00FA4B64" w:rsidP="00AF1B32">
            <w:pPr>
              <w:pStyle w:val="TableParagraph"/>
              <w:jc w:val="center"/>
              <w:rPr>
                <w:sz w:val="20"/>
              </w:rPr>
            </w:pPr>
          </w:p>
        </w:tc>
        <w:tc>
          <w:tcPr>
            <w:tcW w:w="990"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tcPr>
          <w:p w:rsidR="00FA4B64" w:rsidRPr="00FA4B64" w:rsidRDefault="00FA4B64" w:rsidP="00AF1B32">
            <w:pPr>
              <w:pStyle w:val="TableParagraph"/>
              <w:jc w:val="center"/>
              <w:rPr>
                <w:sz w:val="20"/>
              </w:rPr>
            </w:pPr>
          </w:p>
        </w:tc>
        <w:tc>
          <w:tcPr>
            <w:tcW w:w="1260"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tcPr>
          <w:p w:rsidR="00FA4B64" w:rsidRPr="00FA4B64" w:rsidRDefault="00FA4B64" w:rsidP="00AF1B32">
            <w:pPr>
              <w:pStyle w:val="TableParagraph"/>
              <w:jc w:val="center"/>
              <w:rPr>
                <w:sz w:val="20"/>
              </w:rPr>
            </w:pPr>
          </w:p>
        </w:tc>
        <w:tc>
          <w:tcPr>
            <w:tcW w:w="1257"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tcPr>
          <w:p w:rsidR="00FA4B64" w:rsidRPr="00FA4B64" w:rsidRDefault="00FA4B64" w:rsidP="00AF1B32">
            <w:pPr>
              <w:pStyle w:val="TableParagraph"/>
              <w:jc w:val="center"/>
              <w:rPr>
                <w:sz w:val="20"/>
              </w:rPr>
            </w:pPr>
          </w:p>
        </w:tc>
        <w:tc>
          <w:tcPr>
            <w:tcW w:w="1278"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tcPr>
          <w:p w:rsidR="00FA4B64" w:rsidRPr="00FA4B64" w:rsidRDefault="00FA4B64" w:rsidP="00AF1B32">
            <w:pPr>
              <w:pStyle w:val="TableParagraph"/>
              <w:jc w:val="center"/>
              <w:rPr>
                <w:sz w:val="20"/>
              </w:rPr>
            </w:pPr>
          </w:p>
        </w:tc>
        <w:tc>
          <w:tcPr>
            <w:tcW w:w="795"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tcPr>
          <w:p w:rsidR="00FA4B64" w:rsidRPr="00FA4B64" w:rsidRDefault="00FA4B64" w:rsidP="00AF1B32">
            <w:pPr>
              <w:pStyle w:val="TableParagraph"/>
              <w:jc w:val="center"/>
              <w:rPr>
                <w:sz w:val="20"/>
              </w:rPr>
            </w:pPr>
          </w:p>
        </w:tc>
        <w:tc>
          <w:tcPr>
            <w:tcW w:w="900"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tcPr>
          <w:p w:rsidR="00FA4B64" w:rsidRPr="00FA4B64" w:rsidRDefault="00FA4B64" w:rsidP="00AF1B32">
            <w:pPr>
              <w:pStyle w:val="TableParagraph"/>
              <w:jc w:val="center"/>
              <w:rPr>
                <w:sz w:val="20"/>
              </w:rPr>
            </w:pPr>
          </w:p>
        </w:tc>
        <w:tc>
          <w:tcPr>
            <w:tcW w:w="900"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tcPr>
          <w:p w:rsidR="00FA4B64" w:rsidRPr="00FA4B64" w:rsidRDefault="00FA4B64" w:rsidP="00AF1B32">
            <w:pPr>
              <w:pStyle w:val="TableParagraph"/>
              <w:jc w:val="center"/>
              <w:rPr>
                <w:sz w:val="20"/>
              </w:rPr>
            </w:pPr>
          </w:p>
        </w:tc>
        <w:tc>
          <w:tcPr>
            <w:tcW w:w="900"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tcPr>
          <w:p w:rsidR="00FA4B64" w:rsidRPr="00FA4B64" w:rsidRDefault="00FA4B64" w:rsidP="00AF1B32">
            <w:pPr>
              <w:pStyle w:val="TableParagraph"/>
              <w:jc w:val="center"/>
              <w:rPr>
                <w:sz w:val="20"/>
              </w:rPr>
            </w:pPr>
          </w:p>
        </w:tc>
        <w:tc>
          <w:tcPr>
            <w:tcW w:w="897"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tcPr>
          <w:p w:rsidR="00FA4B64" w:rsidRPr="00FA4B64" w:rsidRDefault="00FA4B64" w:rsidP="00AF1B32">
            <w:pPr>
              <w:pStyle w:val="TableParagraph"/>
              <w:jc w:val="center"/>
              <w:rPr>
                <w:sz w:val="20"/>
              </w:rPr>
            </w:pPr>
          </w:p>
        </w:tc>
        <w:tc>
          <w:tcPr>
            <w:tcW w:w="2889"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tcPr>
          <w:p w:rsidR="00FA4B64" w:rsidRPr="00FA4B64" w:rsidRDefault="00FA4B64" w:rsidP="00AF1B32">
            <w:pPr>
              <w:pStyle w:val="TableParagraph"/>
              <w:jc w:val="center"/>
              <w:rPr>
                <w:sz w:val="20"/>
              </w:rPr>
            </w:pPr>
          </w:p>
        </w:tc>
      </w:tr>
      <w:tr w:rsidR="00FA4B64" w:rsidRPr="002338E4" w:rsidTr="00EC4A06">
        <w:trPr>
          <w:trHeight w:val="580"/>
        </w:trPr>
        <w:tc>
          <w:tcPr>
            <w:tcW w:w="975"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tcPr>
          <w:p w:rsidR="00FA4B64" w:rsidRPr="00FA4B64" w:rsidRDefault="00FA4B64" w:rsidP="00AF1B32">
            <w:pPr>
              <w:pStyle w:val="TableParagraph"/>
              <w:jc w:val="center"/>
              <w:rPr>
                <w:sz w:val="20"/>
              </w:rPr>
            </w:pPr>
          </w:p>
        </w:tc>
        <w:tc>
          <w:tcPr>
            <w:tcW w:w="990"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tcPr>
          <w:p w:rsidR="00FA4B64" w:rsidRPr="00FA4B64" w:rsidRDefault="00FA4B64" w:rsidP="00AF1B32">
            <w:pPr>
              <w:pStyle w:val="TableParagraph"/>
              <w:jc w:val="center"/>
              <w:rPr>
                <w:sz w:val="20"/>
              </w:rPr>
            </w:pPr>
          </w:p>
        </w:tc>
        <w:tc>
          <w:tcPr>
            <w:tcW w:w="1260"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tcPr>
          <w:p w:rsidR="00FA4B64" w:rsidRPr="00FA4B64" w:rsidRDefault="00FA4B64" w:rsidP="00AF1B32">
            <w:pPr>
              <w:pStyle w:val="TableParagraph"/>
              <w:jc w:val="center"/>
              <w:rPr>
                <w:sz w:val="20"/>
              </w:rPr>
            </w:pPr>
          </w:p>
        </w:tc>
        <w:tc>
          <w:tcPr>
            <w:tcW w:w="1257"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tcPr>
          <w:p w:rsidR="00FA4B64" w:rsidRPr="00FA4B64" w:rsidRDefault="00FA4B64" w:rsidP="00AF1B32">
            <w:pPr>
              <w:pStyle w:val="TableParagraph"/>
              <w:jc w:val="center"/>
              <w:rPr>
                <w:sz w:val="20"/>
              </w:rPr>
            </w:pPr>
          </w:p>
        </w:tc>
        <w:tc>
          <w:tcPr>
            <w:tcW w:w="1278"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tcPr>
          <w:p w:rsidR="00FA4B64" w:rsidRPr="00FA4B64" w:rsidRDefault="00FA4B64" w:rsidP="00AF1B32">
            <w:pPr>
              <w:pStyle w:val="TableParagraph"/>
              <w:jc w:val="center"/>
              <w:rPr>
                <w:sz w:val="20"/>
              </w:rPr>
            </w:pPr>
          </w:p>
        </w:tc>
        <w:tc>
          <w:tcPr>
            <w:tcW w:w="795"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tcPr>
          <w:p w:rsidR="00FA4B64" w:rsidRPr="00FA4B64" w:rsidRDefault="00FA4B64" w:rsidP="00AF1B32">
            <w:pPr>
              <w:pStyle w:val="TableParagraph"/>
              <w:jc w:val="center"/>
              <w:rPr>
                <w:sz w:val="20"/>
              </w:rPr>
            </w:pPr>
          </w:p>
        </w:tc>
        <w:tc>
          <w:tcPr>
            <w:tcW w:w="900"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tcPr>
          <w:p w:rsidR="00FA4B64" w:rsidRPr="00FA4B64" w:rsidRDefault="00FA4B64" w:rsidP="00AF1B32">
            <w:pPr>
              <w:pStyle w:val="TableParagraph"/>
              <w:jc w:val="center"/>
              <w:rPr>
                <w:sz w:val="20"/>
              </w:rPr>
            </w:pPr>
          </w:p>
        </w:tc>
        <w:tc>
          <w:tcPr>
            <w:tcW w:w="900"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tcPr>
          <w:p w:rsidR="00FA4B64" w:rsidRPr="00FA4B64" w:rsidRDefault="00FA4B64" w:rsidP="00AF1B32">
            <w:pPr>
              <w:pStyle w:val="TableParagraph"/>
              <w:jc w:val="center"/>
              <w:rPr>
                <w:sz w:val="20"/>
              </w:rPr>
            </w:pPr>
          </w:p>
        </w:tc>
        <w:tc>
          <w:tcPr>
            <w:tcW w:w="900"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tcPr>
          <w:p w:rsidR="00FA4B64" w:rsidRPr="00FA4B64" w:rsidRDefault="00FA4B64" w:rsidP="00AF1B32">
            <w:pPr>
              <w:pStyle w:val="TableParagraph"/>
              <w:jc w:val="center"/>
              <w:rPr>
                <w:sz w:val="20"/>
              </w:rPr>
            </w:pPr>
          </w:p>
        </w:tc>
        <w:tc>
          <w:tcPr>
            <w:tcW w:w="897"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tcPr>
          <w:p w:rsidR="00FA4B64" w:rsidRPr="00FA4B64" w:rsidRDefault="00FA4B64" w:rsidP="00AF1B32">
            <w:pPr>
              <w:pStyle w:val="TableParagraph"/>
              <w:jc w:val="center"/>
              <w:rPr>
                <w:sz w:val="20"/>
              </w:rPr>
            </w:pPr>
          </w:p>
        </w:tc>
        <w:tc>
          <w:tcPr>
            <w:tcW w:w="2889"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tcPr>
          <w:p w:rsidR="00FA4B64" w:rsidRPr="00FA4B64" w:rsidRDefault="00FA4B64" w:rsidP="00AF1B32">
            <w:pPr>
              <w:pStyle w:val="TableParagraph"/>
              <w:jc w:val="center"/>
              <w:rPr>
                <w:sz w:val="20"/>
              </w:rPr>
            </w:pPr>
          </w:p>
        </w:tc>
      </w:tr>
      <w:tr w:rsidR="00FA4B64" w:rsidRPr="002338E4" w:rsidTr="00EC4A06">
        <w:trPr>
          <w:trHeight w:val="580"/>
        </w:trPr>
        <w:tc>
          <w:tcPr>
            <w:tcW w:w="975"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tcPr>
          <w:p w:rsidR="00FA4B64" w:rsidRPr="00FA4B64" w:rsidRDefault="00FA4B64" w:rsidP="00AF1B32">
            <w:pPr>
              <w:pStyle w:val="TableParagraph"/>
              <w:jc w:val="center"/>
              <w:rPr>
                <w:sz w:val="20"/>
              </w:rPr>
            </w:pPr>
          </w:p>
        </w:tc>
        <w:tc>
          <w:tcPr>
            <w:tcW w:w="990"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tcPr>
          <w:p w:rsidR="00FA4B64" w:rsidRPr="00FA4B64" w:rsidRDefault="00FA4B64" w:rsidP="00AF1B32">
            <w:pPr>
              <w:pStyle w:val="TableParagraph"/>
              <w:jc w:val="center"/>
              <w:rPr>
                <w:sz w:val="20"/>
              </w:rPr>
            </w:pPr>
          </w:p>
        </w:tc>
        <w:tc>
          <w:tcPr>
            <w:tcW w:w="1260"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tcPr>
          <w:p w:rsidR="00FA4B64" w:rsidRPr="00FA4B64" w:rsidRDefault="00FA4B64" w:rsidP="00AF1B32">
            <w:pPr>
              <w:pStyle w:val="TableParagraph"/>
              <w:jc w:val="center"/>
              <w:rPr>
                <w:sz w:val="20"/>
              </w:rPr>
            </w:pPr>
          </w:p>
        </w:tc>
        <w:tc>
          <w:tcPr>
            <w:tcW w:w="1257"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tcPr>
          <w:p w:rsidR="00FA4B64" w:rsidRPr="00FA4B64" w:rsidRDefault="00FA4B64" w:rsidP="00AF1B32">
            <w:pPr>
              <w:pStyle w:val="TableParagraph"/>
              <w:jc w:val="center"/>
              <w:rPr>
                <w:sz w:val="20"/>
              </w:rPr>
            </w:pPr>
          </w:p>
        </w:tc>
        <w:tc>
          <w:tcPr>
            <w:tcW w:w="1278"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tcPr>
          <w:p w:rsidR="00FA4B64" w:rsidRPr="00FA4B64" w:rsidRDefault="00FA4B64" w:rsidP="00AF1B32">
            <w:pPr>
              <w:pStyle w:val="TableParagraph"/>
              <w:jc w:val="center"/>
              <w:rPr>
                <w:sz w:val="20"/>
              </w:rPr>
            </w:pPr>
          </w:p>
        </w:tc>
        <w:tc>
          <w:tcPr>
            <w:tcW w:w="795"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tcPr>
          <w:p w:rsidR="00FA4B64" w:rsidRPr="00FA4B64" w:rsidRDefault="00FA4B64" w:rsidP="00AF1B32">
            <w:pPr>
              <w:pStyle w:val="TableParagraph"/>
              <w:jc w:val="center"/>
              <w:rPr>
                <w:sz w:val="20"/>
              </w:rPr>
            </w:pPr>
          </w:p>
        </w:tc>
        <w:tc>
          <w:tcPr>
            <w:tcW w:w="900"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tcPr>
          <w:p w:rsidR="00FA4B64" w:rsidRPr="00FA4B64" w:rsidRDefault="00FA4B64" w:rsidP="00AF1B32">
            <w:pPr>
              <w:pStyle w:val="TableParagraph"/>
              <w:jc w:val="center"/>
              <w:rPr>
                <w:sz w:val="20"/>
              </w:rPr>
            </w:pPr>
          </w:p>
        </w:tc>
        <w:tc>
          <w:tcPr>
            <w:tcW w:w="900"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tcPr>
          <w:p w:rsidR="00FA4B64" w:rsidRPr="00FA4B64" w:rsidRDefault="00FA4B64" w:rsidP="00AF1B32">
            <w:pPr>
              <w:pStyle w:val="TableParagraph"/>
              <w:jc w:val="center"/>
              <w:rPr>
                <w:sz w:val="20"/>
              </w:rPr>
            </w:pPr>
          </w:p>
        </w:tc>
        <w:tc>
          <w:tcPr>
            <w:tcW w:w="900"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tcPr>
          <w:p w:rsidR="00FA4B64" w:rsidRPr="00FA4B64" w:rsidRDefault="00FA4B64" w:rsidP="00AF1B32">
            <w:pPr>
              <w:pStyle w:val="TableParagraph"/>
              <w:jc w:val="center"/>
              <w:rPr>
                <w:sz w:val="20"/>
              </w:rPr>
            </w:pPr>
          </w:p>
        </w:tc>
        <w:tc>
          <w:tcPr>
            <w:tcW w:w="897"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tcPr>
          <w:p w:rsidR="00FA4B64" w:rsidRPr="00FA4B64" w:rsidRDefault="00FA4B64" w:rsidP="00AF1B32">
            <w:pPr>
              <w:pStyle w:val="TableParagraph"/>
              <w:jc w:val="center"/>
              <w:rPr>
                <w:sz w:val="20"/>
              </w:rPr>
            </w:pPr>
          </w:p>
        </w:tc>
        <w:tc>
          <w:tcPr>
            <w:tcW w:w="2889"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tcPr>
          <w:p w:rsidR="00FA4B64" w:rsidRPr="00FA4B64" w:rsidRDefault="00FA4B64" w:rsidP="00AF1B32">
            <w:pPr>
              <w:pStyle w:val="TableParagraph"/>
              <w:jc w:val="center"/>
              <w:rPr>
                <w:sz w:val="20"/>
              </w:rPr>
            </w:pPr>
          </w:p>
        </w:tc>
      </w:tr>
      <w:tr w:rsidR="00FA4B64" w:rsidRPr="002338E4" w:rsidTr="00EC4A06">
        <w:trPr>
          <w:trHeight w:val="580"/>
        </w:trPr>
        <w:tc>
          <w:tcPr>
            <w:tcW w:w="975"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tcPr>
          <w:p w:rsidR="00FA4B64" w:rsidRPr="00FA4B64" w:rsidRDefault="00FA4B64" w:rsidP="00AF1B32">
            <w:pPr>
              <w:pStyle w:val="TableParagraph"/>
              <w:jc w:val="center"/>
              <w:rPr>
                <w:sz w:val="20"/>
              </w:rPr>
            </w:pPr>
          </w:p>
        </w:tc>
        <w:tc>
          <w:tcPr>
            <w:tcW w:w="990"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tcPr>
          <w:p w:rsidR="00FA4B64" w:rsidRPr="00FA4B64" w:rsidRDefault="00FA4B64" w:rsidP="00AF1B32">
            <w:pPr>
              <w:pStyle w:val="TableParagraph"/>
              <w:jc w:val="center"/>
              <w:rPr>
                <w:sz w:val="20"/>
              </w:rPr>
            </w:pPr>
          </w:p>
        </w:tc>
        <w:tc>
          <w:tcPr>
            <w:tcW w:w="1260"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tcPr>
          <w:p w:rsidR="00FA4B64" w:rsidRPr="00FA4B64" w:rsidRDefault="00FA4B64" w:rsidP="00AF1B32">
            <w:pPr>
              <w:pStyle w:val="TableParagraph"/>
              <w:jc w:val="center"/>
              <w:rPr>
                <w:sz w:val="20"/>
              </w:rPr>
            </w:pPr>
          </w:p>
        </w:tc>
        <w:tc>
          <w:tcPr>
            <w:tcW w:w="1257"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tcPr>
          <w:p w:rsidR="00FA4B64" w:rsidRPr="00FA4B64" w:rsidRDefault="00FA4B64" w:rsidP="00AF1B32">
            <w:pPr>
              <w:pStyle w:val="TableParagraph"/>
              <w:jc w:val="center"/>
              <w:rPr>
                <w:sz w:val="20"/>
              </w:rPr>
            </w:pPr>
          </w:p>
        </w:tc>
        <w:tc>
          <w:tcPr>
            <w:tcW w:w="1278"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tcPr>
          <w:p w:rsidR="00FA4B64" w:rsidRPr="00FA4B64" w:rsidRDefault="00FA4B64" w:rsidP="00AF1B32">
            <w:pPr>
              <w:pStyle w:val="TableParagraph"/>
              <w:jc w:val="center"/>
              <w:rPr>
                <w:sz w:val="20"/>
              </w:rPr>
            </w:pPr>
          </w:p>
        </w:tc>
        <w:tc>
          <w:tcPr>
            <w:tcW w:w="795"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tcPr>
          <w:p w:rsidR="00FA4B64" w:rsidRPr="00FA4B64" w:rsidRDefault="00FA4B64" w:rsidP="00AF1B32">
            <w:pPr>
              <w:pStyle w:val="TableParagraph"/>
              <w:jc w:val="center"/>
              <w:rPr>
                <w:sz w:val="20"/>
              </w:rPr>
            </w:pPr>
          </w:p>
        </w:tc>
        <w:tc>
          <w:tcPr>
            <w:tcW w:w="900"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tcPr>
          <w:p w:rsidR="00FA4B64" w:rsidRPr="00FA4B64" w:rsidRDefault="00FA4B64" w:rsidP="00AF1B32">
            <w:pPr>
              <w:pStyle w:val="TableParagraph"/>
              <w:jc w:val="center"/>
              <w:rPr>
                <w:sz w:val="20"/>
              </w:rPr>
            </w:pPr>
          </w:p>
        </w:tc>
        <w:tc>
          <w:tcPr>
            <w:tcW w:w="900"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tcPr>
          <w:p w:rsidR="00FA4B64" w:rsidRPr="00FA4B64" w:rsidRDefault="00FA4B64" w:rsidP="00AF1B32">
            <w:pPr>
              <w:pStyle w:val="TableParagraph"/>
              <w:jc w:val="center"/>
              <w:rPr>
                <w:sz w:val="20"/>
              </w:rPr>
            </w:pPr>
          </w:p>
        </w:tc>
        <w:tc>
          <w:tcPr>
            <w:tcW w:w="900"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tcPr>
          <w:p w:rsidR="00FA4B64" w:rsidRPr="00FA4B64" w:rsidRDefault="00FA4B64" w:rsidP="00AF1B32">
            <w:pPr>
              <w:pStyle w:val="TableParagraph"/>
              <w:jc w:val="center"/>
              <w:rPr>
                <w:sz w:val="20"/>
              </w:rPr>
            </w:pPr>
          </w:p>
        </w:tc>
        <w:tc>
          <w:tcPr>
            <w:tcW w:w="897"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tcPr>
          <w:p w:rsidR="00FA4B64" w:rsidRPr="00FA4B64" w:rsidRDefault="00FA4B64" w:rsidP="00AF1B32">
            <w:pPr>
              <w:pStyle w:val="TableParagraph"/>
              <w:jc w:val="center"/>
              <w:rPr>
                <w:sz w:val="20"/>
              </w:rPr>
            </w:pPr>
          </w:p>
        </w:tc>
        <w:tc>
          <w:tcPr>
            <w:tcW w:w="2889"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tcPr>
          <w:p w:rsidR="00FA4B64" w:rsidRPr="00FA4B64" w:rsidRDefault="00FA4B64" w:rsidP="00AF1B32">
            <w:pPr>
              <w:pStyle w:val="TableParagraph"/>
              <w:jc w:val="center"/>
              <w:rPr>
                <w:sz w:val="20"/>
              </w:rPr>
            </w:pPr>
          </w:p>
        </w:tc>
      </w:tr>
      <w:tr w:rsidR="00FA4B64" w:rsidRPr="002338E4" w:rsidTr="00EC4A06">
        <w:trPr>
          <w:trHeight w:val="580"/>
        </w:trPr>
        <w:tc>
          <w:tcPr>
            <w:tcW w:w="975"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tcPr>
          <w:p w:rsidR="00FA4B64" w:rsidRPr="00FA4B64" w:rsidRDefault="00FA4B64" w:rsidP="00AF1B32">
            <w:pPr>
              <w:pStyle w:val="TableParagraph"/>
              <w:jc w:val="center"/>
              <w:rPr>
                <w:sz w:val="20"/>
              </w:rPr>
            </w:pPr>
          </w:p>
        </w:tc>
        <w:tc>
          <w:tcPr>
            <w:tcW w:w="990"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tcPr>
          <w:p w:rsidR="00FA4B64" w:rsidRPr="00FA4B64" w:rsidRDefault="00FA4B64" w:rsidP="00AF1B32">
            <w:pPr>
              <w:pStyle w:val="TableParagraph"/>
              <w:jc w:val="center"/>
              <w:rPr>
                <w:sz w:val="20"/>
              </w:rPr>
            </w:pPr>
          </w:p>
        </w:tc>
        <w:tc>
          <w:tcPr>
            <w:tcW w:w="1260"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tcPr>
          <w:p w:rsidR="00FA4B64" w:rsidRPr="00FA4B64" w:rsidRDefault="00FA4B64" w:rsidP="00AF1B32">
            <w:pPr>
              <w:pStyle w:val="TableParagraph"/>
              <w:jc w:val="center"/>
              <w:rPr>
                <w:sz w:val="20"/>
              </w:rPr>
            </w:pPr>
          </w:p>
        </w:tc>
        <w:tc>
          <w:tcPr>
            <w:tcW w:w="1257"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tcPr>
          <w:p w:rsidR="00FA4B64" w:rsidRPr="00FA4B64" w:rsidRDefault="00FA4B64" w:rsidP="00AF1B32">
            <w:pPr>
              <w:pStyle w:val="TableParagraph"/>
              <w:jc w:val="center"/>
              <w:rPr>
                <w:sz w:val="20"/>
              </w:rPr>
            </w:pPr>
          </w:p>
        </w:tc>
        <w:tc>
          <w:tcPr>
            <w:tcW w:w="1278"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tcPr>
          <w:p w:rsidR="00FA4B64" w:rsidRPr="00FA4B64" w:rsidRDefault="00FA4B64" w:rsidP="00AF1B32">
            <w:pPr>
              <w:pStyle w:val="TableParagraph"/>
              <w:jc w:val="center"/>
              <w:rPr>
                <w:sz w:val="20"/>
              </w:rPr>
            </w:pPr>
          </w:p>
        </w:tc>
        <w:tc>
          <w:tcPr>
            <w:tcW w:w="795"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tcPr>
          <w:p w:rsidR="00FA4B64" w:rsidRPr="00FA4B64" w:rsidRDefault="00FA4B64" w:rsidP="00AF1B32">
            <w:pPr>
              <w:pStyle w:val="TableParagraph"/>
              <w:jc w:val="center"/>
              <w:rPr>
                <w:sz w:val="20"/>
              </w:rPr>
            </w:pPr>
          </w:p>
        </w:tc>
        <w:tc>
          <w:tcPr>
            <w:tcW w:w="900"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tcPr>
          <w:p w:rsidR="00FA4B64" w:rsidRPr="00FA4B64" w:rsidRDefault="00FA4B64" w:rsidP="00AF1B32">
            <w:pPr>
              <w:pStyle w:val="TableParagraph"/>
              <w:jc w:val="center"/>
              <w:rPr>
                <w:sz w:val="20"/>
              </w:rPr>
            </w:pPr>
          </w:p>
        </w:tc>
        <w:tc>
          <w:tcPr>
            <w:tcW w:w="900"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tcPr>
          <w:p w:rsidR="00FA4B64" w:rsidRPr="00FA4B64" w:rsidRDefault="00FA4B64" w:rsidP="00AF1B32">
            <w:pPr>
              <w:pStyle w:val="TableParagraph"/>
              <w:jc w:val="center"/>
              <w:rPr>
                <w:sz w:val="20"/>
              </w:rPr>
            </w:pPr>
          </w:p>
        </w:tc>
        <w:tc>
          <w:tcPr>
            <w:tcW w:w="900"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tcPr>
          <w:p w:rsidR="00FA4B64" w:rsidRPr="00FA4B64" w:rsidRDefault="00FA4B64" w:rsidP="00AF1B32">
            <w:pPr>
              <w:pStyle w:val="TableParagraph"/>
              <w:jc w:val="center"/>
              <w:rPr>
                <w:sz w:val="20"/>
              </w:rPr>
            </w:pPr>
          </w:p>
        </w:tc>
        <w:tc>
          <w:tcPr>
            <w:tcW w:w="897"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tcPr>
          <w:p w:rsidR="00FA4B64" w:rsidRPr="00FA4B64" w:rsidRDefault="00FA4B64" w:rsidP="00AF1B32">
            <w:pPr>
              <w:pStyle w:val="TableParagraph"/>
              <w:jc w:val="center"/>
              <w:rPr>
                <w:sz w:val="20"/>
              </w:rPr>
            </w:pPr>
          </w:p>
        </w:tc>
        <w:tc>
          <w:tcPr>
            <w:tcW w:w="2889"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tcPr>
          <w:p w:rsidR="00FA4B64" w:rsidRPr="00FA4B64" w:rsidRDefault="00FA4B64" w:rsidP="00AF1B32">
            <w:pPr>
              <w:pStyle w:val="TableParagraph"/>
              <w:jc w:val="center"/>
              <w:rPr>
                <w:sz w:val="20"/>
              </w:rPr>
            </w:pPr>
          </w:p>
        </w:tc>
      </w:tr>
      <w:tr w:rsidR="00FA4B64" w:rsidRPr="002338E4" w:rsidTr="00EC4A06">
        <w:trPr>
          <w:trHeight w:val="580"/>
        </w:trPr>
        <w:tc>
          <w:tcPr>
            <w:tcW w:w="975"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tcPr>
          <w:p w:rsidR="00FA4B64" w:rsidRPr="00FA4B64" w:rsidRDefault="00FA4B64" w:rsidP="00AF1B32">
            <w:pPr>
              <w:pStyle w:val="TableParagraph"/>
              <w:jc w:val="center"/>
              <w:rPr>
                <w:sz w:val="20"/>
              </w:rPr>
            </w:pPr>
          </w:p>
        </w:tc>
        <w:tc>
          <w:tcPr>
            <w:tcW w:w="990"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tcPr>
          <w:p w:rsidR="00FA4B64" w:rsidRPr="00FA4B64" w:rsidRDefault="00FA4B64" w:rsidP="00AF1B32">
            <w:pPr>
              <w:pStyle w:val="TableParagraph"/>
              <w:jc w:val="center"/>
              <w:rPr>
                <w:sz w:val="20"/>
              </w:rPr>
            </w:pPr>
          </w:p>
        </w:tc>
        <w:tc>
          <w:tcPr>
            <w:tcW w:w="1260"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tcPr>
          <w:p w:rsidR="00FA4B64" w:rsidRPr="00FA4B64" w:rsidRDefault="00FA4B64" w:rsidP="00AF1B32">
            <w:pPr>
              <w:pStyle w:val="TableParagraph"/>
              <w:jc w:val="center"/>
              <w:rPr>
                <w:sz w:val="20"/>
              </w:rPr>
            </w:pPr>
          </w:p>
        </w:tc>
        <w:tc>
          <w:tcPr>
            <w:tcW w:w="1257"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tcPr>
          <w:p w:rsidR="00FA4B64" w:rsidRPr="00FA4B64" w:rsidRDefault="00FA4B64" w:rsidP="00AF1B32">
            <w:pPr>
              <w:pStyle w:val="TableParagraph"/>
              <w:jc w:val="center"/>
              <w:rPr>
                <w:sz w:val="20"/>
              </w:rPr>
            </w:pPr>
          </w:p>
        </w:tc>
        <w:tc>
          <w:tcPr>
            <w:tcW w:w="1278"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tcPr>
          <w:p w:rsidR="00FA4B64" w:rsidRPr="00FA4B64" w:rsidRDefault="00FA4B64" w:rsidP="00AF1B32">
            <w:pPr>
              <w:pStyle w:val="TableParagraph"/>
              <w:jc w:val="center"/>
              <w:rPr>
                <w:sz w:val="20"/>
              </w:rPr>
            </w:pPr>
          </w:p>
        </w:tc>
        <w:tc>
          <w:tcPr>
            <w:tcW w:w="795"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tcPr>
          <w:p w:rsidR="00FA4B64" w:rsidRPr="00FA4B64" w:rsidRDefault="00FA4B64" w:rsidP="00AF1B32">
            <w:pPr>
              <w:pStyle w:val="TableParagraph"/>
              <w:jc w:val="center"/>
              <w:rPr>
                <w:sz w:val="20"/>
              </w:rPr>
            </w:pPr>
          </w:p>
        </w:tc>
        <w:tc>
          <w:tcPr>
            <w:tcW w:w="900"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tcPr>
          <w:p w:rsidR="00FA4B64" w:rsidRPr="00FA4B64" w:rsidRDefault="00FA4B64" w:rsidP="00AF1B32">
            <w:pPr>
              <w:pStyle w:val="TableParagraph"/>
              <w:jc w:val="center"/>
              <w:rPr>
                <w:sz w:val="20"/>
              </w:rPr>
            </w:pPr>
          </w:p>
        </w:tc>
        <w:tc>
          <w:tcPr>
            <w:tcW w:w="900"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tcPr>
          <w:p w:rsidR="00FA4B64" w:rsidRPr="00FA4B64" w:rsidRDefault="00FA4B64" w:rsidP="00AF1B32">
            <w:pPr>
              <w:pStyle w:val="TableParagraph"/>
              <w:jc w:val="center"/>
              <w:rPr>
                <w:sz w:val="20"/>
              </w:rPr>
            </w:pPr>
          </w:p>
        </w:tc>
        <w:tc>
          <w:tcPr>
            <w:tcW w:w="900"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tcPr>
          <w:p w:rsidR="00FA4B64" w:rsidRPr="00FA4B64" w:rsidRDefault="00FA4B64" w:rsidP="00AF1B32">
            <w:pPr>
              <w:pStyle w:val="TableParagraph"/>
              <w:jc w:val="center"/>
              <w:rPr>
                <w:sz w:val="20"/>
              </w:rPr>
            </w:pPr>
          </w:p>
        </w:tc>
        <w:tc>
          <w:tcPr>
            <w:tcW w:w="897"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tcPr>
          <w:p w:rsidR="00FA4B64" w:rsidRPr="00FA4B64" w:rsidRDefault="00FA4B64" w:rsidP="00AF1B32">
            <w:pPr>
              <w:pStyle w:val="TableParagraph"/>
              <w:jc w:val="center"/>
              <w:rPr>
                <w:sz w:val="20"/>
              </w:rPr>
            </w:pPr>
          </w:p>
        </w:tc>
        <w:tc>
          <w:tcPr>
            <w:tcW w:w="2889"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tcPr>
          <w:p w:rsidR="00FA4B64" w:rsidRPr="00FA4B64" w:rsidRDefault="00FA4B64" w:rsidP="00AF1B32">
            <w:pPr>
              <w:pStyle w:val="TableParagraph"/>
              <w:jc w:val="center"/>
              <w:rPr>
                <w:sz w:val="20"/>
              </w:rPr>
            </w:pPr>
          </w:p>
        </w:tc>
      </w:tr>
      <w:tr w:rsidR="00FA4B64" w:rsidRPr="002338E4" w:rsidTr="00EC4A06">
        <w:trPr>
          <w:trHeight w:val="580"/>
        </w:trPr>
        <w:tc>
          <w:tcPr>
            <w:tcW w:w="975"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tcPr>
          <w:p w:rsidR="00FA4B64" w:rsidRPr="00FA4B64" w:rsidRDefault="00FA4B64" w:rsidP="00AF1B32">
            <w:pPr>
              <w:pStyle w:val="TableParagraph"/>
              <w:jc w:val="center"/>
              <w:rPr>
                <w:sz w:val="20"/>
              </w:rPr>
            </w:pPr>
          </w:p>
        </w:tc>
        <w:tc>
          <w:tcPr>
            <w:tcW w:w="990"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tcPr>
          <w:p w:rsidR="00FA4B64" w:rsidRPr="00FA4B64" w:rsidRDefault="00FA4B64" w:rsidP="00AF1B32">
            <w:pPr>
              <w:pStyle w:val="TableParagraph"/>
              <w:jc w:val="center"/>
              <w:rPr>
                <w:sz w:val="20"/>
              </w:rPr>
            </w:pPr>
          </w:p>
        </w:tc>
        <w:tc>
          <w:tcPr>
            <w:tcW w:w="1260"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tcPr>
          <w:p w:rsidR="00FA4B64" w:rsidRPr="00FA4B64" w:rsidRDefault="00FA4B64" w:rsidP="00AF1B32">
            <w:pPr>
              <w:pStyle w:val="TableParagraph"/>
              <w:jc w:val="center"/>
              <w:rPr>
                <w:sz w:val="20"/>
              </w:rPr>
            </w:pPr>
          </w:p>
        </w:tc>
        <w:tc>
          <w:tcPr>
            <w:tcW w:w="1257"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tcPr>
          <w:p w:rsidR="00FA4B64" w:rsidRPr="00FA4B64" w:rsidRDefault="00FA4B64" w:rsidP="00AF1B32">
            <w:pPr>
              <w:pStyle w:val="TableParagraph"/>
              <w:jc w:val="center"/>
              <w:rPr>
                <w:sz w:val="20"/>
              </w:rPr>
            </w:pPr>
          </w:p>
        </w:tc>
        <w:tc>
          <w:tcPr>
            <w:tcW w:w="1278"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tcPr>
          <w:p w:rsidR="00FA4B64" w:rsidRPr="00FA4B64" w:rsidRDefault="00FA4B64" w:rsidP="00AF1B32">
            <w:pPr>
              <w:pStyle w:val="TableParagraph"/>
              <w:jc w:val="center"/>
              <w:rPr>
                <w:sz w:val="20"/>
              </w:rPr>
            </w:pPr>
          </w:p>
        </w:tc>
        <w:tc>
          <w:tcPr>
            <w:tcW w:w="795"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tcPr>
          <w:p w:rsidR="00FA4B64" w:rsidRPr="00FA4B64" w:rsidRDefault="00FA4B64" w:rsidP="00AF1B32">
            <w:pPr>
              <w:pStyle w:val="TableParagraph"/>
              <w:jc w:val="center"/>
              <w:rPr>
                <w:sz w:val="20"/>
              </w:rPr>
            </w:pPr>
          </w:p>
        </w:tc>
        <w:tc>
          <w:tcPr>
            <w:tcW w:w="900"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tcPr>
          <w:p w:rsidR="00FA4B64" w:rsidRPr="00FA4B64" w:rsidRDefault="00FA4B64" w:rsidP="00AF1B32">
            <w:pPr>
              <w:pStyle w:val="TableParagraph"/>
              <w:jc w:val="center"/>
              <w:rPr>
                <w:sz w:val="20"/>
              </w:rPr>
            </w:pPr>
          </w:p>
        </w:tc>
        <w:tc>
          <w:tcPr>
            <w:tcW w:w="900"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tcPr>
          <w:p w:rsidR="00FA4B64" w:rsidRPr="00FA4B64" w:rsidRDefault="00FA4B64" w:rsidP="00AF1B32">
            <w:pPr>
              <w:pStyle w:val="TableParagraph"/>
              <w:jc w:val="center"/>
              <w:rPr>
                <w:sz w:val="20"/>
              </w:rPr>
            </w:pPr>
          </w:p>
        </w:tc>
        <w:tc>
          <w:tcPr>
            <w:tcW w:w="900"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tcPr>
          <w:p w:rsidR="00FA4B64" w:rsidRPr="00FA4B64" w:rsidRDefault="00FA4B64" w:rsidP="00AF1B32">
            <w:pPr>
              <w:pStyle w:val="TableParagraph"/>
              <w:jc w:val="center"/>
              <w:rPr>
                <w:sz w:val="20"/>
              </w:rPr>
            </w:pPr>
          </w:p>
        </w:tc>
        <w:tc>
          <w:tcPr>
            <w:tcW w:w="897"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tcPr>
          <w:p w:rsidR="00FA4B64" w:rsidRPr="00FA4B64" w:rsidRDefault="00FA4B64" w:rsidP="00AF1B32">
            <w:pPr>
              <w:pStyle w:val="TableParagraph"/>
              <w:jc w:val="center"/>
              <w:rPr>
                <w:sz w:val="20"/>
              </w:rPr>
            </w:pPr>
          </w:p>
        </w:tc>
        <w:tc>
          <w:tcPr>
            <w:tcW w:w="2889"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tcPr>
          <w:p w:rsidR="00FA4B64" w:rsidRPr="00FA4B64" w:rsidRDefault="00FA4B64" w:rsidP="00AF1B32">
            <w:pPr>
              <w:pStyle w:val="TableParagraph"/>
              <w:jc w:val="center"/>
              <w:rPr>
                <w:sz w:val="20"/>
              </w:rPr>
            </w:pPr>
          </w:p>
        </w:tc>
      </w:tr>
      <w:tr w:rsidR="00FA4B64" w:rsidRPr="002338E4" w:rsidTr="00EC4A06">
        <w:trPr>
          <w:trHeight w:val="580"/>
        </w:trPr>
        <w:tc>
          <w:tcPr>
            <w:tcW w:w="975"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tcPr>
          <w:p w:rsidR="00FA4B64" w:rsidRPr="00FA4B64" w:rsidRDefault="00FA4B64" w:rsidP="00AF1B32">
            <w:pPr>
              <w:pStyle w:val="TableParagraph"/>
              <w:jc w:val="center"/>
              <w:rPr>
                <w:sz w:val="20"/>
              </w:rPr>
            </w:pPr>
          </w:p>
        </w:tc>
        <w:tc>
          <w:tcPr>
            <w:tcW w:w="990"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tcPr>
          <w:p w:rsidR="00FA4B64" w:rsidRPr="00FA4B64" w:rsidRDefault="00FA4B64" w:rsidP="00AF1B32">
            <w:pPr>
              <w:pStyle w:val="TableParagraph"/>
              <w:jc w:val="center"/>
              <w:rPr>
                <w:sz w:val="20"/>
              </w:rPr>
            </w:pPr>
          </w:p>
        </w:tc>
        <w:tc>
          <w:tcPr>
            <w:tcW w:w="1260"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tcPr>
          <w:p w:rsidR="00FA4B64" w:rsidRPr="00FA4B64" w:rsidRDefault="00FA4B64" w:rsidP="00AF1B32">
            <w:pPr>
              <w:pStyle w:val="TableParagraph"/>
              <w:jc w:val="center"/>
              <w:rPr>
                <w:sz w:val="20"/>
              </w:rPr>
            </w:pPr>
          </w:p>
        </w:tc>
        <w:tc>
          <w:tcPr>
            <w:tcW w:w="1257"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tcPr>
          <w:p w:rsidR="00FA4B64" w:rsidRPr="00FA4B64" w:rsidRDefault="00FA4B64" w:rsidP="00AF1B32">
            <w:pPr>
              <w:pStyle w:val="TableParagraph"/>
              <w:jc w:val="center"/>
              <w:rPr>
                <w:sz w:val="20"/>
              </w:rPr>
            </w:pPr>
          </w:p>
        </w:tc>
        <w:tc>
          <w:tcPr>
            <w:tcW w:w="1278"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tcPr>
          <w:p w:rsidR="00FA4B64" w:rsidRPr="00FA4B64" w:rsidRDefault="00FA4B64" w:rsidP="00AF1B32">
            <w:pPr>
              <w:pStyle w:val="TableParagraph"/>
              <w:jc w:val="center"/>
              <w:rPr>
                <w:sz w:val="20"/>
              </w:rPr>
            </w:pPr>
          </w:p>
        </w:tc>
        <w:tc>
          <w:tcPr>
            <w:tcW w:w="795"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tcPr>
          <w:p w:rsidR="00FA4B64" w:rsidRPr="00FA4B64" w:rsidRDefault="00FA4B64" w:rsidP="00AF1B32">
            <w:pPr>
              <w:pStyle w:val="TableParagraph"/>
              <w:jc w:val="center"/>
              <w:rPr>
                <w:sz w:val="20"/>
              </w:rPr>
            </w:pPr>
          </w:p>
        </w:tc>
        <w:tc>
          <w:tcPr>
            <w:tcW w:w="900"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tcPr>
          <w:p w:rsidR="00FA4B64" w:rsidRPr="00FA4B64" w:rsidRDefault="00FA4B64" w:rsidP="00AF1B32">
            <w:pPr>
              <w:pStyle w:val="TableParagraph"/>
              <w:jc w:val="center"/>
              <w:rPr>
                <w:sz w:val="20"/>
              </w:rPr>
            </w:pPr>
          </w:p>
        </w:tc>
        <w:tc>
          <w:tcPr>
            <w:tcW w:w="900"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tcPr>
          <w:p w:rsidR="00FA4B64" w:rsidRPr="00FA4B64" w:rsidRDefault="00FA4B64" w:rsidP="00AF1B32">
            <w:pPr>
              <w:pStyle w:val="TableParagraph"/>
              <w:jc w:val="center"/>
              <w:rPr>
                <w:sz w:val="20"/>
              </w:rPr>
            </w:pPr>
          </w:p>
        </w:tc>
        <w:tc>
          <w:tcPr>
            <w:tcW w:w="900"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tcPr>
          <w:p w:rsidR="00FA4B64" w:rsidRPr="00FA4B64" w:rsidRDefault="00FA4B64" w:rsidP="00AF1B32">
            <w:pPr>
              <w:pStyle w:val="TableParagraph"/>
              <w:jc w:val="center"/>
              <w:rPr>
                <w:sz w:val="20"/>
              </w:rPr>
            </w:pPr>
          </w:p>
        </w:tc>
        <w:tc>
          <w:tcPr>
            <w:tcW w:w="897"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tcPr>
          <w:p w:rsidR="00FA4B64" w:rsidRPr="00FA4B64" w:rsidRDefault="00FA4B64" w:rsidP="00AF1B32">
            <w:pPr>
              <w:pStyle w:val="TableParagraph"/>
              <w:jc w:val="center"/>
              <w:rPr>
                <w:sz w:val="20"/>
              </w:rPr>
            </w:pPr>
          </w:p>
        </w:tc>
        <w:tc>
          <w:tcPr>
            <w:tcW w:w="2889"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tcPr>
          <w:p w:rsidR="00FA4B64" w:rsidRPr="00FA4B64" w:rsidRDefault="00FA4B64" w:rsidP="00AF1B32">
            <w:pPr>
              <w:pStyle w:val="TableParagraph"/>
              <w:jc w:val="center"/>
              <w:rPr>
                <w:sz w:val="20"/>
              </w:rPr>
            </w:pPr>
          </w:p>
        </w:tc>
      </w:tr>
    </w:tbl>
    <w:p w:rsidR="00C06BDF" w:rsidRDefault="00C06BDF" w:rsidP="00C06BDF">
      <w:pPr>
        <w:rPr>
          <w:rFonts w:cs="Arial"/>
          <w:b/>
        </w:rPr>
      </w:pPr>
    </w:p>
    <w:p w:rsidR="00C06BDF" w:rsidRDefault="00C06BDF" w:rsidP="00C06BDF">
      <w:pPr>
        <w:rPr>
          <w:rFonts w:cs="Arial"/>
          <w:b/>
        </w:rPr>
      </w:pPr>
    </w:p>
    <w:p w:rsidR="00C06BDF" w:rsidRPr="005020CD" w:rsidRDefault="00AF1B32" w:rsidP="00671392">
      <w:pPr>
        <w:pStyle w:val="Heading3"/>
      </w:pPr>
      <w:r w:rsidRPr="005020CD">
        <w:br w:type="page"/>
      </w:r>
      <w:bookmarkStart w:id="47" w:name="_Toc493233125"/>
      <w:r w:rsidR="00C06BDF" w:rsidRPr="005020CD">
        <w:t>Community Based Risk Assessment</w:t>
      </w:r>
      <w:bookmarkEnd w:id="47"/>
    </w:p>
    <w:p w:rsidR="00C06BDF" w:rsidRPr="00C06BDF" w:rsidRDefault="00C06BDF" w:rsidP="00C06BDF">
      <w:pPr>
        <w:jc w:val="center"/>
        <w:rPr>
          <w:rFonts w:cs="Arial"/>
          <w:b/>
        </w:rPr>
      </w:pPr>
      <w:r w:rsidRPr="00C06BDF">
        <w:rPr>
          <w:rFonts w:cs="Arial"/>
          <w:b/>
        </w:rPr>
        <w:t>SWOT Analysis</w:t>
      </w:r>
    </w:p>
    <w:tbl>
      <w:tblPr>
        <w:tblW w:w="12877" w:type="dxa"/>
        <w:tblBorders>
          <w:top w:val="single" w:sz="18" w:space="0" w:color="70AD47" w:themeColor="accent6"/>
          <w:left w:val="single" w:sz="18" w:space="0" w:color="70AD47" w:themeColor="accent6"/>
          <w:bottom w:val="single" w:sz="18" w:space="0" w:color="70AD47" w:themeColor="accent6"/>
          <w:right w:val="single" w:sz="18" w:space="0" w:color="70AD47" w:themeColor="accent6"/>
          <w:insideH w:val="single" w:sz="18" w:space="0" w:color="70AD47" w:themeColor="accent6"/>
          <w:insideV w:val="single" w:sz="18" w:space="0" w:color="70AD47" w:themeColor="accent6"/>
        </w:tblBorders>
        <w:tblLayout w:type="fixed"/>
        <w:tblLook w:val="0600" w:firstRow="0" w:lastRow="0" w:firstColumn="0" w:lastColumn="0" w:noHBand="1" w:noVBand="1"/>
      </w:tblPr>
      <w:tblGrid>
        <w:gridCol w:w="1975"/>
        <w:gridCol w:w="10902"/>
      </w:tblGrid>
      <w:tr w:rsidR="005020CD" w:rsidRPr="00C06BDF" w:rsidTr="00EC4A06">
        <w:tc>
          <w:tcPr>
            <w:tcW w:w="1975" w:type="dxa"/>
            <w:tcMar>
              <w:top w:w="100" w:type="dxa"/>
              <w:left w:w="100" w:type="dxa"/>
              <w:bottom w:w="100" w:type="dxa"/>
              <w:right w:w="100" w:type="dxa"/>
            </w:tcMar>
          </w:tcPr>
          <w:p w:rsidR="005020CD" w:rsidRPr="005020CD" w:rsidRDefault="005020CD" w:rsidP="005020CD">
            <w:pPr>
              <w:widowControl w:val="0"/>
              <w:rPr>
                <w:rFonts w:cs="Arial"/>
                <w:b/>
              </w:rPr>
            </w:pPr>
            <w:r w:rsidRPr="005020CD">
              <w:rPr>
                <w:rFonts w:cs="Arial"/>
                <w:b/>
              </w:rPr>
              <w:t>Strengths:</w:t>
            </w:r>
          </w:p>
        </w:tc>
        <w:tc>
          <w:tcPr>
            <w:tcW w:w="10902" w:type="dxa"/>
            <w:tcMar>
              <w:top w:w="100" w:type="dxa"/>
              <w:left w:w="100" w:type="dxa"/>
              <w:bottom w:w="100" w:type="dxa"/>
              <w:right w:w="100" w:type="dxa"/>
            </w:tcMar>
          </w:tcPr>
          <w:p w:rsidR="005020CD" w:rsidRPr="00FA4B64" w:rsidRDefault="005020CD" w:rsidP="005020CD">
            <w:pPr>
              <w:widowControl w:val="0"/>
              <w:rPr>
                <w:rFonts w:cs="Arial"/>
              </w:rPr>
            </w:pPr>
          </w:p>
        </w:tc>
      </w:tr>
      <w:tr w:rsidR="005020CD" w:rsidRPr="00C06BDF" w:rsidTr="00EC4A06">
        <w:tc>
          <w:tcPr>
            <w:tcW w:w="1975" w:type="dxa"/>
            <w:tcMar>
              <w:top w:w="100" w:type="dxa"/>
              <w:left w:w="100" w:type="dxa"/>
              <w:bottom w:w="100" w:type="dxa"/>
              <w:right w:w="100" w:type="dxa"/>
            </w:tcMar>
          </w:tcPr>
          <w:p w:rsidR="005020CD" w:rsidRPr="005020CD" w:rsidRDefault="005020CD" w:rsidP="005020CD">
            <w:pPr>
              <w:widowControl w:val="0"/>
              <w:rPr>
                <w:rFonts w:cs="Arial"/>
                <w:b/>
              </w:rPr>
            </w:pPr>
            <w:r w:rsidRPr="005020CD">
              <w:rPr>
                <w:rFonts w:cs="Arial"/>
                <w:b/>
              </w:rPr>
              <w:t>Weakness:</w:t>
            </w:r>
          </w:p>
        </w:tc>
        <w:tc>
          <w:tcPr>
            <w:tcW w:w="10902" w:type="dxa"/>
            <w:tcMar>
              <w:top w:w="100" w:type="dxa"/>
              <w:left w:w="100" w:type="dxa"/>
              <w:bottom w:w="100" w:type="dxa"/>
              <w:right w:w="100" w:type="dxa"/>
            </w:tcMar>
          </w:tcPr>
          <w:p w:rsidR="005020CD" w:rsidRPr="00FA4B64" w:rsidRDefault="005020CD" w:rsidP="005020CD">
            <w:pPr>
              <w:widowControl w:val="0"/>
              <w:rPr>
                <w:rFonts w:cs="Arial"/>
              </w:rPr>
            </w:pPr>
          </w:p>
        </w:tc>
      </w:tr>
      <w:tr w:rsidR="005020CD" w:rsidRPr="00C06BDF" w:rsidTr="00EC4A06">
        <w:tc>
          <w:tcPr>
            <w:tcW w:w="1975" w:type="dxa"/>
            <w:tcMar>
              <w:top w:w="100" w:type="dxa"/>
              <w:left w:w="100" w:type="dxa"/>
              <w:bottom w:w="100" w:type="dxa"/>
              <w:right w:w="100" w:type="dxa"/>
            </w:tcMar>
          </w:tcPr>
          <w:p w:rsidR="005020CD" w:rsidRPr="005020CD" w:rsidRDefault="005020CD" w:rsidP="005020CD">
            <w:pPr>
              <w:widowControl w:val="0"/>
              <w:rPr>
                <w:rFonts w:cs="Arial"/>
                <w:b/>
              </w:rPr>
            </w:pPr>
            <w:r w:rsidRPr="005020CD">
              <w:rPr>
                <w:rFonts w:cs="Arial"/>
                <w:b/>
              </w:rPr>
              <w:t>Opportunities:</w:t>
            </w:r>
          </w:p>
        </w:tc>
        <w:tc>
          <w:tcPr>
            <w:tcW w:w="10902" w:type="dxa"/>
            <w:tcMar>
              <w:top w:w="100" w:type="dxa"/>
              <w:left w:w="100" w:type="dxa"/>
              <w:bottom w:w="100" w:type="dxa"/>
              <w:right w:w="100" w:type="dxa"/>
            </w:tcMar>
          </w:tcPr>
          <w:p w:rsidR="005020CD" w:rsidRPr="00FA4B64" w:rsidRDefault="005020CD" w:rsidP="005020CD">
            <w:pPr>
              <w:widowControl w:val="0"/>
              <w:rPr>
                <w:rFonts w:cs="Arial"/>
              </w:rPr>
            </w:pPr>
          </w:p>
        </w:tc>
      </w:tr>
      <w:tr w:rsidR="005020CD" w:rsidRPr="00C06BDF" w:rsidTr="00EC4A06">
        <w:tc>
          <w:tcPr>
            <w:tcW w:w="1975" w:type="dxa"/>
            <w:tcMar>
              <w:top w:w="100" w:type="dxa"/>
              <w:left w:w="100" w:type="dxa"/>
              <w:bottom w:w="100" w:type="dxa"/>
              <w:right w:w="100" w:type="dxa"/>
            </w:tcMar>
          </w:tcPr>
          <w:p w:rsidR="005020CD" w:rsidRPr="005020CD" w:rsidRDefault="005020CD" w:rsidP="005020CD">
            <w:pPr>
              <w:widowControl w:val="0"/>
              <w:rPr>
                <w:rFonts w:cs="Arial"/>
                <w:b/>
              </w:rPr>
            </w:pPr>
            <w:r w:rsidRPr="005020CD">
              <w:rPr>
                <w:rFonts w:cs="Arial"/>
                <w:b/>
              </w:rPr>
              <w:t>Threats:</w:t>
            </w:r>
          </w:p>
        </w:tc>
        <w:tc>
          <w:tcPr>
            <w:tcW w:w="10902" w:type="dxa"/>
            <w:tcMar>
              <w:top w:w="100" w:type="dxa"/>
              <w:left w:w="100" w:type="dxa"/>
              <w:bottom w:w="100" w:type="dxa"/>
              <w:right w:w="100" w:type="dxa"/>
            </w:tcMar>
          </w:tcPr>
          <w:p w:rsidR="005020CD" w:rsidRPr="00FA4B64" w:rsidRDefault="005020CD" w:rsidP="005020CD">
            <w:pPr>
              <w:widowControl w:val="0"/>
              <w:rPr>
                <w:rFonts w:cs="Arial"/>
              </w:rPr>
            </w:pPr>
          </w:p>
        </w:tc>
      </w:tr>
    </w:tbl>
    <w:p w:rsidR="00C06BDF" w:rsidRPr="00C06BDF" w:rsidRDefault="00C06BDF" w:rsidP="00C06BDF">
      <w:pPr>
        <w:rPr>
          <w:rFonts w:cs="Arial"/>
          <w:b/>
          <w:lang w:val="en-CA"/>
        </w:rPr>
      </w:pPr>
    </w:p>
    <w:tbl>
      <w:tblPr>
        <w:tblW w:w="13041" w:type="dxa"/>
        <w:tblInd w:w="-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222"/>
        <w:gridCol w:w="1134"/>
        <w:gridCol w:w="1134"/>
        <w:gridCol w:w="1134"/>
        <w:gridCol w:w="1136"/>
        <w:gridCol w:w="795"/>
        <w:gridCol w:w="900"/>
        <w:gridCol w:w="900"/>
        <w:gridCol w:w="900"/>
        <w:gridCol w:w="897"/>
        <w:gridCol w:w="2889"/>
      </w:tblGrid>
      <w:tr w:rsidR="00C06BDF" w:rsidRPr="00C06BDF" w:rsidTr="00EC4A06">
        <w:trPr>
          <w:trHeight w:val="460"/>
          <w:tblHeader/>
        </w:trPr>
        <w:tc>
          <w:tcPr>
            <w:tcW w:w="1222" w:type="dxa"/>
            <w:vMerge w:val="restart"/>
            <w:tcBorders>
              <w:top w:val="single" w:sz="12" w:space="0" w:color="70AD47" w:themeColor="accent6"/>
              <w:left w:val="single" w:sz="12" w:space="0" w:color="70AD47" w:themeColor="accent6"/>
              <w:bottom w:val="single" w:sz="12" w:space="0" w:color="70AD47" w:themeColor="accent6"/>
              <w:right w:val="single" w:sz="12" w:space="0" w:color="70AD47" w:themeColor="accent6"/>
            </w:tcBorders>
            <w:shd w:val="clear" w:color="auto" w:fill="DCDDDE"/>
          </w:tcPr>
          <w:p w:rsidR="00C06BDF" w:rsidRPr="00AF1B32" w:rsidRDefault="00C06BDF" w:rsidP="00AF1B32">
            <w:pPr>
              <w:jc w:val="center"/>
              <w:rPr>
                <w:rFonts w:cs="Arial"/>
                <w:b/>
                <w:sz w:val="20"/>
                <w:szCs w:val="20"/>
              </w:rPr>
            </w:pPr>
            <w:r w:rsidRPr="00AF1B32">
              <w:rPr>
                <w:rFonts w:cs="Arial"/>
                <w:b/>
                <w:sz w:val="20"/>
                <w:szCs w:val="20"/>
              </w:rPr>
              <w:t>(1)</w:t>
            </w:r>
          </w:p>
          <w:p w:rsidR="00C06BDF" w:rsidRPr="00AF1B32" w:rsidRDefault="00C06BDF" w:rsidP="00AF1B32">
            <w:pPr>
              <w:jc w:val="center"/>
              <w:rPr>
                <w:rFonts w:cs="Arial"/>
                <w:b/>
                <w:sz w:val="20"/>
                <w:szCs w:val="20"/>
              </w:rPr>
            </w:pPr>
            <w:r w:rsidRPr="00AF1B32">
              <w:rPr>
                <w:rFonts w:cs="Arial"/>
                <w:b/>
                <w:sz w:val="20"/>
                <w:szCs w:val="20"/>
              </w:rPr>
              <w:t>Asset or Operation at Risk</w:t>
            </w:r>
          </w:p>
        </w:tc>
        <w:tc>
          <w:tcPr>
            <w:tcW w:w="1134" w:type="dxa"/>
            <w:vMerge w:val="restart"/>
            <w:tcBorders>
              <w:top w:val="single" w:sz="12" w:space="0" w:color="70AD47" w:themeColor="accent6"/>
              <w:left w:val="single" w:sz="12" w:space="0" w:color="70AD47" w:themeColor="accent6"/>
              <w:bottom w:val="single" w:sz="12" w:space="0" w:color="70AD47" w:themeColor="accent6"/>
              <w:right w:val="single" w:sz="12" w:space="0" w:color="70AD47" w:themeColor="accent6"/>
            </w:tcBorders>
            <w:shd w:val="clear" w:color="auto" w:fill="DCDDDE"/>
          </w:tcPr>
          <w:p w:rsidR="00C06BDF" w:rsidRPr="00AF1B32" w:rsidRDefault="00C06BDF" w:rsidP="00AF1B32">
            <w:pPr>
              <w:jc w:val="center"/>
              <w:rPr>
                <w:rFonts w:cs="Arial"/>
                <w:b/>
                <w:sz w:val="20"/>
                <w:szCs w:val="20"/>
              </w:rPr>
            </w:pPr>
            <w:r w:rsidRPr="00AF1B32">
              <w:rPr>
                <w:rFonts w:cs="Arial"/>
                <w:b/>
                <w:sz w:val="20"/>
                <w:szCs w:val="20"/>
              </w:rPr>
              <w:t>(2)</w:t>
            </w:r>
          </w:p>
          <w:p w:rsidR="00C06BDF" w:rsidRPr="00AF1B32" w:rsidRDefault="00C06BDF" w:rsidP="00AF1B32">
            <w:pPr>
              <w:jc w:val="center"/>
              <w:rPr>
                <w:rFonts w:cs="Arial"/>
                <w:b/>
                <w:sz w:val="20"/>
                <w:szCs w:val="20"/>
              </w:rPr>
            </w:pPr>
            <w:r w:rsidRPr="00AF1B32">
              <w:rPr>
                <w:rFonts w:cs="Arial"/>
                <w:b/>
                <w:sz w:val="20"/>
                <w:szCs w:val="20"/>
              </w:rPr>
              <w:t>Hazard</w:t>
            </w:r>
          </w:p>
        </w:tc>
        <w:tc>
          <w:tcPr>
            <w:tcW w:w="1134" w:type="dxa"/>
            <w:vMerge w:val="restart"/>
            <w:tcBorders>
              <w:top w:val="single" w:sz="12" w:space="0" w:color="70AD47" w:themeColor="accent6"/>
              <w:left w:val="single" w:sz="12" w:space="0" w:color="70AD47" w:themeColor="accent6"/>
              <w:bottom w:val="single" w:sz="12" w:space="0" w:color="70AD47" w:themeColor="accent6"/>
              <w:right w:val="single" w:sz="12" w:space="0" w:color="70AD47" w:themeColor="accent6"/>
            </w:tcBorders>
            <w:shd w:val="clear" w:color="auto" w:fill="DCDDDE"/>
          </w:tcPr>
          <w:p w:rsidR="00C06BDF" w:rsidRPr="00AF1B32" w:rsidRDefault="00C06BDF" w:rsidP="00AF1B32">
            <w:pPr>
              <w:jc w:val="center"/>
              <w:rPr>
                <w:rFonts w:cs="Arial"/>
                <w:b/>
                <w:sz w:val="20"/>
                <w:szCs w:val="20"/>
              </w:rPr>
            </w:pPr>
            <w:r w:rsidRPr="00AF1B32">
              <w:rPr>
                <w:rFonts w:cs="Arial"/>
                <w:b/>
                <w:sz w:val="20"/>
                <w:szCs w:val="20"/>
              </w:rPr>
              <w:t>(3)</w:t>
            </w:r>
          </w:p>
          <w:p w:rsidR="00C06BDF" w:rsidRPr="00AF1B32" w:rsidRDefault="00C06BDF" w:rsidP="00AF1B32">
            <w:pPr>
              <w:jc w:val="center"/>
              <w:rPr>
                <w:rFonts w:cs="Arial"/>
                <w:b/>
                <w:sz w:val="20"/>
                <w:szCs w:val="20"/>
              </w:rPr>
            </w:pPr>
            <w:r w:rsidRPr="00AF1B32">
              <w:rPr>
                <w:rFonts w:cs="Arial"/>
                <w:b/>
                <w:sz w:val="20"/>
                <w:szCs w:val="20"/>
              </w:rPr>
              <w:t>Scenario (Location, Timing, Magnitude)</w:t>
            </w:r>
          </w:p>
        </w:tc>
        <w:tc>
          <w:tcPr>
            <w:tcW w:w="1134" w:type="dxa"/>
            <w:vMerge w:val="restart"/>
            <w:tcBorders>
              <w:top w:val="single" w:sz="12" w:space="0" w:color="70AD47" w:themeColor="accent6"/>
              <w:left w:val="single" w:sz="12" w:space="0" w:color="70AD47" w:themeColor="accent6"/>
              <w:bottom w:val="single" w:sz="12" w:space="0" w:color="70AD47" w:themeColor="accent6"/>
              <w:right w:val="single" w:sz="12" w:space="0" w:color="70AD47" w:themeColor="accent6"/>
            </w:tcBorders>
            <w:shd w:val="clear" w:color="auto" w:fill="DCDDDE"/>
          </w:tcPr>
          <w:p w:rsidR="00C06BDF" w:rsidRPr="00AF1B32" w:rsidRDefault="00C06BDF" w:rsidP="00AF1B32">
            <w:pPr>
              <w:jc w:val="center"/>
              <w:rPr>
                <w:rFonts w:cs="Arial"/>
                <w:b/>
                <w:sz w:val="20"/>
                <w:szCs w:val="20"/>
              </w:rPr>
            </w:pPr>
            <w:r w:rsidRPr="00AF1B32">
              <w:rPr>
                <w:rFonts w:cs="Arial"/>
                <w:b/>
                <w:sz w:val="20"/>
                <w:szCs w:val="20"/>
              </w:rPr>
              <w:t>(4)</w:t>
            </w:r>
          </w:p>
          <w:p w:rsidR="00C06BDF" w:rsidRPr="00AF1B32" w:rsidRDefault="00C06BDF" w:rsidP="00AF1B32">
            <w:pPr>
              <w:jc w:val="center"/>
              <w:rPr>
                <w:rFonts w:cs="Arial"/>
                <w:b/>
                <w:sz w:val="20"/>
                <w:szCs w:val="20"/>
              </w:rPr>
            </w:pPr>
            <w:r w:rsidRPr="00AF1B32">
              <w:rPr>
                <w:rFonts w:cs="Arial"/>
                <w:b/>
                <w:sz w:val="20"/>
                <w:szCs w:val="20"/>
              </w:rPr>
              <w:t>Opportun-ity for Prevention</w:t>
            </w:r>
          </w:p>
          <w:p w:rsidR="00C06BDF" w:rsidRPr="00AF1B32" w:rsidRDefault="00C06BDF" w:rsidP="00AF1B32">
            <w:pPr>
              <w:jc w:val="center"/>
              <w:rPr>
                <w:rFonts w:cs="Arial"/>
                <w:b/>
                <w:sz w:val="20"/>
                <w:szCs w:val="20"/>
              </w:rPr>
            </w:pPr>
            <w:r w:rsidRPr="00AF1B32">
              <w:rPr>
                <w:rFonts w:cs="Arial"/>
                <w:b/>
                <w:sz w:val="20"/>
                <w:szCs w:val="20"/>
              </w:rPr>
              <w:t>or Mitigation</w:t>
            </w:r>
          </w:p>
        </w:tc>
        <w:tc>
          <w:tcPr>
            <w:tcW w:w="1136" w:type="dxa"/>
            <w:vMerge w:val="restart"/>
            <w:tcBorders>
              <w:top w:val="single" w:sz="12" w:space="0" w:color="70AD47" w:themeColor="accent6"/>
              <w:left w:val="single" w:sz="12" w:space="0" w:color="70AD47" w:themeColor="accent6"/>
              <w:bottom w:val="single" w:sz="12" w:space="0" w:color="70AD47" w:themeColor="accent6"/>
              <w:right w:val="single" w:sz="12" w:space="0" w:color="70AD47" w:themeColor="accent6"/>
            </w:tcBorders>
            <w:shd w:val="clear" w:color="auto" w:fill="DCDDDE"/>
          </w:tcPr>
          <w:p w:rsidR="00C06BDF" w:rsidRPr="00AF1B32" w:rsidRDefault="00C06BDF" w:rsidP="00AF1B32">
            <w:pPr>
              <w:jc w:val="center"/>
              <w:rPr>
                <w:rFonts w:cs="Arial"/>
                <w:b/>
                <w:sz w:val="20"/>
                <w:szCs w:val="20"/>
              </w:rPr>
            </w:pPr>
            <w:r w:rsidRPr="00AF1B32">
              <w:rPr>
                <w:rFonts w:cs="Arial"/>
                <w:b/>
                <w:sz w:val="20"/>
                <w:szCs w:val="20"/>
              </w:rPr>
              <w:t>(5)</w:t>
            </w:r>
          </w:p>
          <w:p w:rsidR="00C06BDF" w:rsidRPr="00AF1B32" w:rsidRDefault="00C06BDF" w:rsidP="00AF1B32">
            <w:pPr>
              <w:jc w:val="center"/>
              <w:rPr>
                <w:rFonts w:cs="Arial"/>
                <w:b/>
                <w:sz w:val="20"/>
                <w:szCs w:val="20"/>
              </w:rPr>
            </w:pPr>
            <w:r w:rsidRPr="00AF1B32">
              <w:rPr>
                <w:rFonts w:cs="Arial"/>
                <w:b/>
                <w:sz w:val="20"/>
                <w:szCs w:val="20"/>
              </w:rPr>
              <w:t>Probability</w:t>
            </w:r>
          </w:p>
          <w:p w:rsidR="00C06BDF" w:rsidRPr="00AF1B32" w:rsidRDefault="00C06BDF" w:rsidP="00AF1B32">
            <w:pPr>
              <w:jc w:val="center"/>
              <w:rPr>
                <w:rFonts w:cs="Arial"/>
                <w:b/>
                <w:sz w:val="20"/>
                <w:szCs w:val="20"/>
              </w:rPr>
            </w:pPr>
            <w:r w:rsidRPr="00AF1B32">
              <w:rPr>
                <w:rFonts w:cs="Arial"/>
                <w:b/>
                <w:sz w:val="20"/>
                <w:szCs w:val="20"/>
              </w:rPr>
              <w:t>(L, M, H)</w:t>
            </w:r>
          </w:p>
        </w:tc>
        <w:tc>
          <w:tcPr>
            <w:tcW w:w="4392" w:type="dxa"/>
            <w:gridSpan w:val="5"/>
            <w:tcBorders>
              <w:top w:val="single" w:sz="12" w:space="0" w:color="70AD47" w:themeColor="accent6"/>
              <w:left w:val="single" w:sz="12" w:space="0" w:color="70AD47" w:themeColor="accent6"/>
              <w:bottom w:val="single" w:sz="12" w:space="0" w:color="70AD47" w:themeColor="accent6"/>
              <w:right w:val="single" w:sz="12" w:space="0" w:color="70AD47" w:themeColor="accent6"/>
            </w:tcBorders>
            <w:shd w:val="clear" w:color="auto" w:fill="DCDDDE"/>
          </w:tcPr>
          <w:p w:rsidR="00C06BDF" w:rsidRPr="00AF1B32" w:rsidRDefault="00C06BDF" w:rsidP="00AF1B32">
            <w:pPr>
              <w:jc w:val="center"/>
              <w:rPr>
                <w:rFonts w:cs="Arial"/>
                <w:b/>
                <w:sz w:val="20"/>
                <w:szCs w:val="20"/>
              </w:rPr>
            </w:pPr>
            <w:r w:rsidRPr="00AF1B32">
              <w:rPr>
                <w:rFonts w:cs="Arial"/>
                <w:b/>
                <w:sz w:val="20"/>
                <w:szCs w:val="20"/>
              </w:rPr>
              <w:t>Impacts with Existing Mitigation (L, M, H)</w:t>
            </w:r>
          </w:p>
        </w:tc>
        <w:tc>
          <w:tcPr>
            <w:tcW w:w="2889" w:type="dxa"/>
            <w:vMerge w:val="restart"/>
            <w:tcBorders>
              <w:top w:val="single" w:sz="12" w:space="0" w:color="70AD47" w:themeColor="accent6"/>
              <w:left w:val="single" w:sz="12" w:space="0" w:color="70AD47" w:themeColor="accent6"/>
              <w:bottom w:val="single" w:sz="12" w:space="0" w:color="70AD47" w:themeColor="accent6"/>
              <w:right w:val="single" w:sz="12" w:space="0" w:color="70AD47" w:themeColor="accent6"/>
            </w:tcBorders>
            <w:shd w:val="clear" w:color="auto" w:fill="DCDDDE"/>
          </w:tcPr>
          <w:p w:rsidR="00C06BDF" w:rsidRPr="00AF1B32" w:rsidRDefault="00C06BDF" w:rsidP="00AF1B32">
            <w:pPr>
              <w:jc w:val="center"/>
              <w:rPr>
                <w:rFonts w:cs="Arial"/>
                <w:b/>
                <w:sz w:val="20"/>
                <w:szCs w:val="20"/>
              </w:rPr>
            </w:pPr>
            <w:r w:rsidRPr="00AF1B32">
              <w:rPr>
                <w:rFonts w:cs="Arial"/>
                <w:b/>
                <w:sz w:val="20"/>
                <w:szCs w:val="20"/>
              </w:rPr>
              <w:t>(11)</w:t>
            </w:r>
          </w:p>
          <w:p w:rsidR="00C06BDF" w:rsidRPr="00AF1B32" w:rsidRDefault="00C06BDF" w:rsidP="00AF1B32">
            <w:pPr>
              <w:jc w:val="center"/>
              <w:rPr>
                <w:rFonts w:cs="Arial"/>
                <w:b/>
                <w:sz w:val="20"/>
                <w:szCs w:val="20"/>
              </w:rPr>
            </w:pPr>
            <w:r w:rsidRPr="00AF1B32">
              <w:rPr>
                <w:rFonts w:cs="Arial"/>
                <w:b/>
                <w:sz w:val="20"/>
                <w:szCs w:val="20"/>
              </w:rPr>
              <w:t>Overall Hazard Rating</w:t>
            </w:r>
          </w:p>
        </w:tc>
      </w:tr>
      <w:tr w:rsidR="00C06BDF" w:rsidRPr="00C06BDF" w:rsidTr="00EC4A06">
        <w:trPr>
          <w:trHeight w:val="600"/>
        </w:trPr>
        <w:tc>
          <w:tcPr>
            <w:tcW w:w="1222" w:type="dxa"/>
            <w:vMerge/>
            <w:tcBorders>
              <w:top w:val="single" w:sz="12" w:space="0" w:color="70AD47" w:themeColor="accent6"/>
              <w:left w:val="single" w:sz="12" w:space="0" w:color="70AD47" w:themeColor="accent6"/>
              <w:bottom w:val="single" w:sz="12" w:space="0" w:color="70AD47" w:themeColor="accent6"/>
              <w:right w:val="single" w:sz="12" w:space="0" w:color="70AD47" w:themeColor="accent6"/>
            </w:tcBorders>
            <w:shd w:val="clear" w:color="auto" w:fill="DCDDDE"/>
          </w:tcPr>
          <w:p w:rsidR="00C06BDF" w:rsidRPr="00AF1B32" w:rsidRDefault="00C06BDF" w:rsidP="00AF1B32">
            <w:pPr>
              <w:jc w:val="center"/>
              <w:rPr>
                <w:rFonts w:cs="Arial"/>
                <w:b/>
                <w:sz w:val="20"/>
                <w:szCs w:val="20"/>
              </w:rPr>
            </w:pPr>
          </w:p>
        </w:tc>
        <w:tc>
          <w:tcPr>
            <w:tcW w:w="1134" w:type="dxa"/>
            <w:vMerge/>
            <w:tcBorders>
              <w:top w:val="single" w:sz="12" w:space="0" w:color="70AD47" w:themeColor="accent6"/>
              <w:left w:val="single" w:sz="12" w:space="0" w:color="70AD47" w:themeColor="accent6"/>
              <w:bottom w:val="single" w:sz="12" w:space="0" w:color="70AD47" w:themeColor="accent6"/>
              <w:right w:val="single" w:sz="12" w:space="0" w:color="70AD47" w:themeColor="accent6"/>
            </w:tcBorders>
            <w:shd w:val="clear" w:color="auto" w:fill="DCDDDE"/>
          </w:tcPr>
          <w:p w:rsidR="00C06BDF" w:rsidRPr="00AF1B32" w:rsidRDefault="00C06BDF" w:rsidP="00AF1B32">
            <w:pPr>
              <w:jc w:val="center"/>
              <w:rPr>
                <w:rFonts w:cs="Arial"/>
                <w:b/>
                <w:sz w:val="20"/>
                <w:szCs w:val="20"/>
              </w:rPr>
            </w:pPr>
          </w:p>
        </w:tc>
        <w:tc>
          <w:tcPr>
            <w:tcW w:w="1134" w:type="dxa"/>
            <w:vMerge/>
            <w:tcBorders>
              <w:top w:val="single" w:sz="12" w:space="0" w:color="70AD47" w:themeColor="accent6"/>
              <w:left w:val="single" w:sz="12" w:space="0" w:color="70AD47" w:themeColor="accent6"/>
              <w:bottom w:val="single" w:sz="12" w:space="0" w:color="70AD47" w:themeColor="accent6"/>
              <w:right w:val="single" w:sz="12" w:space="0" w:color="70AD47" w:themeColor="accent6"/>
            </w:tcBorders>
            <w:shd w:val="clear" w:color="auto" w:fill="DCDDDE"/>
          </w:tcPr>
          <w:p w:rsidR="00C06BDF" w:rsidRPr="00AF1B32" w:rsidRDefault="00C06BDF" w:rsidP="00AF1B32">
            <w:pPr>
              <w:jc w:val="center"/>
              <w:rPr>
                <w:rFonts w:cs="Arial"/>
                <w:b/>
                <w:sz w:val="20"/>
                <w:szCs w:val="20"/>
              </w:rPr>
            </w:pPr>
          </w:p>
        </w:tc>
        <w:tc>
          <w:tcPr>
            <w:tcW w:w="1134" w:type="dxa"/>
            <w:vMerge/>
            <w:tcBorders>
              <w:top w:val="single" w:sz="12" w:space="0" w:color="70AD47" w:themeColor="accent6"/>
              <w:left w:val="single" w:sz="12" w:space="0" w:color="70AD47" w:themeColor="accent6"/>
              <w:bottom w:val="single" w:sz="12" w:space="0" w:color="70AD47" w:themeColor="accent6"/>
              <w:right w:val="single" w:sz="12" w:space="0" w:color="70AD47" w:themeColor="accent6"/>
            </w:tcBorders>
            <w:shd w:val="clear" w:color="auto" w:fill="DCDDDE"/>
          </w:tcPr>
          <w:p w:rsidR="00C06BDF" w:rsidRPr="00AF1B32" w:rsidRDefault="00C06BDF" w:rsidP="00AF1B32">
            <w:pPr>
              <w:jc w:val="center"/>
              <w:rPr>
                <w:rFonts w:cs="Arial"/>
                <w:b/>
                <w:sz w:val="20"/>
                <w:szCs w:val="20"/>
              </w:rPr>
            </w:pPr>
          </w:p>
        </w:tc>
        <w:tc>
          <w:tcPr>
            <w:tcW w:w="1136" w:type="dxa"/>
            <w:vMerge/>
            <w:tcBorders>
              <w:top w:val="single" w:sz="12" w:space="0" w:color="70AD47" w:themeColor="accent6"/>
              <w:left w:val="single" w:sz="12" w:space="0" w:color="70AD47" w:themeColor="accent6"/>
              <w:bottom w:val="single" w:sz="12" w:space="0" w:color="70AD47" w:themeColor="accent6"/>
              <w:right w:val="single" w:sz="12" w:space="0" w:color="70AD47" w:themeColor="accent6"/>
            </w:tcBorders>
            <w:shd w:val="clear" w:color="auto" w:fill="DCDDDE"/>
          </w:tcPr>
          <w:p w:rsidR="00C06BDF" w:rsidRPr="00AF1B32" w:rsidRDefault="00C06BDF" w:rsidP="00AF1B32">
            <w:pPr>
              <w:jc w:val="center"/>
              <w:rPr>
                <w:rFonts w:cs="Arial"/>
                <w:b/>
                <w:sz w:val="20"/>
                <w:szCs w:val="20"/>
              </w:rPr>
            </w:pPr>
          </w:p>
        </w:tc>
        <w:tc>
          <w:tcPr>
            <w:tcW w:w="795"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shd w:val="clear" w:color="auto" w:fill="DCDDDE"/>
          </w:tcPr>
          <w:p w:rsidR="00C06BDF" w:rsidRPr="00AF1B32" w:rsidRDefault="00C06BDF" w:rsidP="00AF1B32">
            <w:pPr>
              <w:jc w:val="center"/>
              <w:rPr>
                <w:rFonts w:cs="Arial"/>
                <w:b/>
                <w:sz w:val="20"/>
                <w:szCs w:val="20"/>
              </w:rPr>
            </w:pPr>
            <w:r w:rsidRPr="00AF1B32">
              <w:rPr>
                <w:rFonts w:cs="Arial"/>
                <w:b/>
                <w:sz w:val="20"/>
                <w:szCs w:val="20"/>
              </w:rPr>
              <w:t>(6)</w:t>
            </w:r>
          </w:p>
          <w:p w:rsidR="00C06BDF" w:rsidRPr="00AF1B32" w:rsidRDefault="00C06BDF" w:rsidP="00AF1B32">
            <w:pPr>
              <w:jc w:val="center"/>
              <w:rPr>
                <w:rFonts w:cs="Arial"/>
                <w:b/>
                <w:sz w:val="20"/>
                <w:szCs w:val="20"/>
              </w:rPr>
            </w:pPr>
            <w:r w:rsidRPr="00AF1B32">
              <w:rPr>
                <w:rFonts w:cs="Arial"/>
                <w:b/>
                <w:sz w:val="20"/>
                <w:szCs w:val="20"/>
              </w:rPr>
              <w:t>People</w:t>
            </w:r>
          </w:p>
        </w:tc>
        <w:tc>
          <w:tcPr>
            <w:tcW w:w="900"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shd w:val="clear" w:color="auto" w:fill="DCDDDE"/>
          </w:tcPr>
          <w:p w:rsidR="00C06BDF" w:rsidRPr="00AF1B32" w:rsidRDefault="00C06BDF" w:rsidP="00AF1B32">
            <w:pPr>
              <w:jc w:val="center"/>
              <w:rPr>
                <w:rFonts w:cs="Arial"/>
                <w:b/>
                <w:sz w:val="20"/>
                <w:szCs w:val="20"/>
              </w:rPr>
            </w:pPr>
            <w:r w:rsidRPr="00AF1B32">
              <w:rPr>
                <w:rFonts w:cs="Arial"/>
                <w:b/>
                <w:sz w:val="20"/>
                <w:szCs w:val="20"/>
              </w:rPr>
              <w:t>(7)</w:t>
            </w:r>
          </w:p>
          <w:p w:rsidR="00C06BDF" w:rsidRPr="00AF1B32" w:rsidRDefault="00C06BDF" w:rsidP="00AF1B32">
            <w:pPr>
              <w:jc w:val="center"/>
              <w:rPr>
                <w:rFonts w:cs="Arial"/>
                <w:b/>
                <w:sz w:val="20"/>
                <w:szCs w:val="20"/>
              </w:rPr>
            </w:pPr>
            <w:r w:rsidRPr="00AF1B32">
              <w:rPr>
                <w:rFonts w:cs="Arial"/>
                <w:b/>
                <w:sz w:val="20"/>
                <w:szCs w:val="20"/>
              </w:rPr>
              <w:t>Property</w:t>
            </w:r>
          </w:p>
        </w:tc>
        <w:tc>
          <w:tcPr>
            <w:tcW w:w="900"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shd w:val="clear" w:color="auto" w:fill="DCDDDE"/>
          </w:tcPr>
          <w:p w:rsidR="00C06BDF" w:rsidRPr="00AF1B32" w:rsidRDefault="00C06BDF" w:rsidP="00AF1B32">
            <w:pPr>
              <w:jc w:val="center"/>
              <w:rPr>
                <w:rFonts w:cs="Arial"/>
                <w:b/>
                <w:sz w:val="20"/>
                <w:szCs w:val="20"/>
              </w:rPr>
            </w:pPr>
            <w:r w:rsidRPr="00AF1B32">
              <w:rPr>
                <w:rFonts w:cs="Arial"/>
                <w:b/>
                <w:sz w:val="20"/>
                <w:szCs w:val="20"/>
              </w:rPr>
              <w:t>(8)</w:t>
            </w:r>
          </w:p>
          <w:p w:rsidR="00C06BDF" w:rsidRPr="00AF1B32" w:rsidRDefault="00C06BDF" w:rsidP="00AF1B32">
            <w:pPr>
              <w:jc w:val="center"/>
              <w:rPr>
                <w:rFonts w:cs="Arial"/>
                <w:b/>
                <w:sz w:val="20"/>
                <w:szCs w:val="20"/>
              </w:rPr>
            </w:pPr>
            <w:r w:rsidRPr="00AF1B32">
              <w:rPr>
                <w:rFonts w:cs="Arial"/>
                <w:b/>
                <w:sz w:val="20"/>
                <w:szCs w:val="20"/>
              </w:rPr>
              <w:t>Opera-tions</w:t>
            </w:r>
          </w:p>
        </w:tc>
        <w:tc>
          <w:tcPr>
            <w:tcW w:w="900"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shd w:val="clear" w:color="auto" w:fill="DCDDDE"/>
          </w:tcPr>
          <w:p w:rsidR="00C06BDF" w:rsidRPr="00AF1B32" w:rsidRDefault="00C06BDF" w:rsidP="00AF1B32">
            <w:pPr>
              <w:jc w:val="center"/>
              <w:rPr>
                <w:rFonts w:cs="Arial"/>
                <w:b/>
                <w:sz w:val="20"/>
                <w:szCs w:val="20"/>
              </w:rPr>
            </w:pPr>
            <w:r w:rsidRPr="00AF1B32">
              <w:rPr>
                <w:rFonts w:cs="Arial"/>
                <w:b/>
                <w:sz w:val="20"/>
                <w:szCs w:val="20"/>
              </w:rPr>
              <w:t>(9)</w:t>
            </w:r>
          </w:p>
          <w:p w:rsidR="00C06BDF" w:rsidRPr="00AF1B32" w:rsidRDefault="00C06BDF" w:rsidP="00AF1B32">
            <w:pPr>
              <w:jc w:val="center"/>
              <w:rPr>
                <w:rFonts w:cs="Arial"/>
                <w:b/>
                <w:sz w:val="20"/>
                <w:szCs w:val="20"/>
              </w:rPr>
            </w:pPr>
            <w:r w:rsidRPr="00AF1B32">
              <w:rPr>
                <w:rFonts w:cs="Arial"/>
                <w:b/>
                <w:sz w:val="20"/>
                <w:szCs w:val="20"/>
              </w:rPr>
              <w:t>Environ-ment</w:t>
            </w:r>
          </w:p>
        </w:tc>
        <w:tc>
          <w:tcPr>
            <w:tcW w:w="897"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shd w:val="clear" w:color="auto" w:fill="DCDDDE"/>
          </w:tcPr>
          <w:p w:rsidR="00C06BDF" w:rsidRPr="00AF1B32" w:rsidRDefault="00C06BDF" w:rsidP="00AF1B32">
            <w:pPr>
              <w:jc w:val="center"/>
              <w:rPr>
                <w:rFonts w:cs="Arial"/>
                <w:b/>
                <w:sz w:val="20"/>
                <w:szCs w:val="20"/>
              </w:rPr>
            </w:pPr>
            <w:r w:rsidRPr="00AF1B32">
              <w:rPr>
                <w:rFonts w:cs="Arial"/>
                <w:b/>
                <w:sz w:val="20"/>
                <w:szCs w:val="20"/>
              </w:rPr>
              <w:t>(10)</w:t>
            </w:r>
          </w:p>
          <w:p w:rsidR="00C06BDF" w:rsidRPr="00AF1B32" w:rsidRDefault="00C06BDF" w:rsidP="00AF1B32">
            <w:pPr>
              <w:jc w:val="center"/>
              <w:rPr>
                <w:rFonts w:cs="Arial"/>
                <w:b/>
                <w:sz w:val="20"/>
                <w:szCs w:val="20"/>
              </w:rPr>
            </w:pPr>
            <w:r w:rsidRPr="00AF1B32">
              <w:rPr>
                <w:rFonts w:cs="Arial"/>
                <w:b/>
                <w:sz w:val="20"/>
                <w:szCs w:val="20"/>
              </w:rPr>
              <w:t>Entity</w:t>
            </w:r>
          </w:p>
        </w:tc>
        <w:tc>
          <w:tcPr>
            <w:tcW w:w="2889" w:type="dxa"/>
            <w:vMerge/>
            <w:tcBorders>
              <w:top w:val="single" w:sz="12" w:space="0" w:color="70AD47" w:themeColor="accent6"/>
              <w:left w:val="single" w:sz="12" w:space="0" w:color="70AD47" w:themeColor="accent6"/>
              <w:bottom w:val="single" w:sz="12" w:space="0" w:color="70AD47" w:themeColor="accent6"/>
              <w:right w:val="single" w:sz="12" w:space="0" w:color="70AD47" w:themeColor="accent6"/>
            </w:tcBorders>
            <w:shd w:val="clear" w:color="auto" w:fill="DCDDDE"/>
          </w:tcPr>
          <w:p w:rsidR="00C06BDF" w:rsidRPr="00AF1B32" w:rsidRDefault="00C06BDF" w:rsidP="00AF1B32">
            <w:pPr>
              <w:jc w:val="center"/>
              <w:rPr>
                <w:rFonts w:cs="Arial"/>
                <w:b/>
                <w:sz w:val="20"/>
                <w:szCs w:val="20"/>
              </w:rPr>
            </w:pPr>
          </w:p>
        </w:tc>
      </w:tr>
      <w:tr w:rsidR="00C06BDF" w:rsidRPr="00C06BDF" w:rsidTr="00EC4A06">
        <w:trPr>
          <w:trHeight w:val="580"/>
        </w:trPr>
        <w:tc>
          <w:tcPr>
            <w:tcW w:w="1222"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tcPr>
          <w:p w:rsidR="00C06BDF" w:rsidRPr="00AF1B32" w:rsidRDefault="00C06BDF" w:rsidP="00AF1B32">
            <w:pPr>
              <w:jc w:val="center"/>
              <w:rPr>
                <w:rFonts w:cs="Arial"/>
                <w:b/>
                <w:sz w:val="20"/>
                <w:szCs w:val="20"/>
              </w:rPr>
            </w:pPr>
          </w:p>
        </w:tc>
        <w:tc>
          <w:tcPr>
            <w:tcW w:w="1134"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tcPr>
          <w:p w:rsidR="00C06BDF" w:rsidRPr="00AF1B32" w:rsidRDefault="00C06BDF" w:rsidP="00AF1B32">
            <w:pPr>
              <w:jc w:val="center"/>
              <w:rPr>
                <w:rFonts w:cs="Arial"/>
                <w:b/>
                <w:sz w:val="20"/>
                <w:szCs w:val="20"/>
              </w:rPr>
            </w:pPr>
          </w:p>
        </w:tc>
        <w:tc>
          <w:tcPr>
            <w:tcW w:w="1134"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tcPr>
          <w:p w:rsidR="00C06BDF" w:rsidRPr="00AF1B32" w:rsidRDefault="00C06BDF" w:rsidP="00AF1B32">
            <w:pPr>
              <w:jc w:val="center"/>
              <w:rPr>
                <w:rFonts w:cs="Arial"/>
                <w:b/>
                <w:sz w:val="20"/>
                <w:szCs w:val="20"/>
              </w:rPr>
            </w:pPr>
          </w:p>
        </w:tc>
        <w:tc>
          <w:tcPr>
            <w:tcW w:w="1134"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tcPr>
          <w:p w:rsidR="00C06BDF" w:rsidRPr="00AF1B32" w:rsidRDefault="00C06BDF" w:rsidP="00AF1B32">
            <w:pPr>
              <w:jc w:val="center"/>
              <w:rPr>
                <w:rFonts w:cs="Arial"/>
                <w:b/>
                <w:sz w:val="20"/>
                <w:szCs w:val="20"/>
              </w:rPr>
            </w:pPr>
          </w:p>
        </w:tc>
        <w:tc>
          <w:tcPr>
            <w:tcW w:w="1136"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tcPr>
          <w:p w:rsidR="00C06BDF" w:rsidRPr="00AF1B32" w:rsidRDefault="00C06BDF" w:rsidP="00AF1B32">
            <w:pPr>
              <w:jc w:val="center"/>
              <w:rPr>
                <w:rFonts w:cs="Arial"/>
                <w:b/>
                <w:sz w:val="20"/>
                <w:szCs w:val="20"/>
              </w:rPr>
            </w:pPr>
          </w:p>
        </w:tc>
        <w:tc>
          <w:tcPr>
            <w:tcW w:w="795"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tcPr>
          <w:p w:rsidR="00C06BDF" w:rsidRPr="00AF1B32" w:rsidRDefault="00C06BDF" w:rsidP="00AF1B32">
            <w:pPr>
              <w:jc w:val="center"/>
              <w:rPr>
                <w:rFonts w:cs="Arial"/>
                <w:b/>
                <w:sz w:val="20"/>
                <w:szCs w:val="20"/>
              </w:rPr>
            </w:pPr>
          </w:p>
        </w:tc>
        <w:tc>
          <w:tcPr>
            <w:tcW w:w="900"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tcPr>
          <w:p w:rsidR="00C06BDF" w:rsidRPr="00AF1B32" w:rsidRDefault="00C06BDF" w:rsidP="00AF1B32">
            <w:pPr>
              <w:jc w:val="center"/>
              <w:rPr>
                <w:rFonts w:cs="Arial"/>
                <w:b/>
                <w:sz w:val="20"/>
                <w:szCs w:val="20"/>
              </w:rPr>
            </w:pPr>
          </w:p>
        </w:tc>
        <w:tc>
          <w:tcPr>
            <w:tcW w:w="900"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tcPr>
          <w:p w:rsidR="00C06BDF" w:rsidRPr="00AF1B32" w:rsidRDefault="00C06BDF" w:rsidP="00AF1B32">
            <w:pPr>
              <w:jc w:val="center"/>
              <w:rPr>
                <w:rFonts w:cs="Arial"/>
                <w:b/>
                <w:sz w:val="20"/>
                <w:szCs w:val="20"/>
              </w:rPr>
            </w:pPr>
          </w:p>
        </w:tc>
        <w:tc>
          <w:tcPr>
            <w:tcW w:w="900"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tcPr>
          <w:p w:rsidR="00C06BDF" w:rsidRPr="00AF1B32" w:rsidRDefault="00C06BDF" w:rsidP="00AF1B32">
            <w:pPr>
              <w:jc w:val="center"/>
              <w:rPr>
                <w:rFonts w:cs="Arial"/>
                <w:b/>
                <w:sz w:val="20"/>
                <w:szCs w:val="20"/>
              </w:rPr>
            </w:pPr>
          </w:p>
        </w:tc>
        <w:tc>
          <w:tcPr>
            <w:tcW w:w="897"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tcPr>
          <w:p w:rsidR="00C06BDF" w:rsidRPr="00AF1B32" w:rsidRDefault="00C06BDF" w:rsidP="00AF1B32">
            <w:pPr>
              <w:jc w:val="center"/>
              <w:rPr>
                <w:rFonts w:cs="Arial"/>
                <w:b/>
                <w:sz w:val="20"/>
                <w:szCs w:val="20"/>
              </w:rPr>
            </w:pPr>
          </w:p>
        </w:tc>
        <w:tc>
          <w:tcPr>
            <w:tcW w:w="2889"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tcPr>
          <w:p w:rsidR="00C06BDF" w:rsidRPr="00AF1B32" w:rsidRDefault="00C06BDF" w:rsidP="00AF1B32">
            <w:pPr>
              <w:jc w:val="center"/>
              <w:rPr>
                <w:rFonts w:cs="Arial"/>
                <w:b/>
                <w:sz w:val="20"/>
                <w:szCs w:val="20"/>
              </w:rPr>
            </w:pPr>
          </w:p>
        </w:tc>
      </w:tr>
      <w:tr w:rsidR="00C06BDF" w:rsidRPr="00C06BDF" w:rsidTr="00EC4A06">
        <w:trPr>
          <w:trHeight w:val="580"/>
        </w:trPr>
        <w:tc>
          <w:tcPr>
            <w:tcW w:w="1222"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tcPr>
          <w:p w:rsidR="00C06BDF" w:rsidRPr="00AF1B32" w:rsidRDefault="00C06BDF" w:rsidP="00AF1B32">
            <w:pPr>
              <w:jc w:val="center"/>
              <w:rPr>
                <w:rFonts w:cs="Arial"/>
                <w:b/>
                <w:sz w:val="20"/>
                <w:szCs w:val="20"/>
              </w:rPr>
            </w:pPr>
          </w:p>
        </w:tc>
        <w:tc>
          <w:tcPr>
            <w:tcW w:w="1134"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tcPr>
          <w:p w:rsidR="00C06BDF" w:rsidRPr="00AF1B32" w:rsidRDefault="00C06BDF" w:rsidP="00AF1B32">
            <w:pPr>
              <w:jc w:val="center"/>
              <w:rPr>
                <w:rFonts w:cs="Arial"/>
                <w:b/>
                <w:sz w:val="20"/>
                <w:szCs w:val="20"/>
              </w:rPr>
            </w:pPr>
          </w:p>
        </w:tc>
        <w:tc>
          <w:tcPr>
            <w:tcW w:w="1134"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tcPr>
          <w:p w:rsidR="00C06BDF" w:rsidRPr="00AF1B32" w:rsidRDefault="00C06BDF" w:rsidP="00AF1B32">
            <w:pPr>
              <w:jc w:val="center"/>
              <w:rPr>
                <w:rFonts w:cs="Arial"/>
                <w:b/>
                <w:sz w:val="20"/>
                <w:szCs w:val="20"/>
              </w:rPr>
            </w:pPr>
          </w:p>
        </w:tc>
        <w:tc>
          <w:tcPr>
            <w:tcW w:w="1134"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tcPr>
          <w:p w:rsidR="00C06BDF" w:rsidRPr="00AF1B32" w:rsidRDefault="00C06BDF" w:rsidP="00AF1B32">
            <w:pPr>
              <w:jc w:val="center"/>
              <w:rPr>
                <w:rFonts w:cs="Arial"/>
                <w:b/>
                <w:sz w:val="20"/>
                <w:szCs w:val="20"/>
              </w:rPr>
            </w:pPr>
          </w:p>
        </w:tc>
        <w:tc>
          <w:tcPr>
            <w:tcW w:w="1136"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tcPr>
          <w:p w:rsidR="00C06BDF" w:rsidRPr="00AF1B32" w:rsidRDefault="00C06BDF" w:rsidP="00AF1B32">
            <w:pPr>
              <w:jc w:val="center"/>
              <w:rPr>
                <w:rFonts w:cs="Arial"/>
                <w:b/>
                <w:sz w:val="20"/>
                <w:szCs w:val="20"/>
              </w:rPr>
            </w:pPr>
          </w:p>
        </w:tc>
        <w:tc>
          <w:tcPr>
            <w:tcW w:w="795"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tcPr>
          <w:p w:rsidR="00C06BDF" w:rsidRPr="00AF1B32" w:rsidRDefault="00C06BDF" w:rsidP="00AF1B32">
            <w:pPr>
              <w:jc w:val="center"/>
              <w:rPr>
                <w:rFonts w:cs="Arial"/>
                <w:b/>
                <w:sz w:val="20"/>
                <w:szCs w:val="20"/>
              </w:rPr>
            </w:pPr>
          </w:p>
        </w:tc>
        <w:tc>
          <w:tcPr>
            <w:tcW w:w="900"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tcPr>
          <w:p w:rsidR="00C06BDF" w:rsidRPr="00AF1B32" w:rsidRDefault="00C06BDF" w:rsidP="00AF1B32">
            <w:pPr>
              <w:jc w:val="center"/>
              <w:rPr>
                <w:rFonts w:cs="Arial"/>
                <w:b/>
                <w:sz w:val="20"/>
                <w:szCs w:val="20"/>
              </w:rPr>
            </w:pPr>
          </w:p>
        </w:tc>
        <w:tc>
          <w:tcPr>
            <w:tcW w:w="900"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tcPr>
          <w:p w:rsidR="00C06BDF" w:rsidRPr="00AF1B32" w:rsidRDefault="00C06BDF" w:rsidP="00AF1B32">
            <w:pPr>
              <w:jc w:val="center"/>
              <w:rPr>
                <w:rFonts w:cs="Arial"/>
                <w:b/>
                <w:sz w:val="20"/>
                <w:szCs w:val="20"/>
              </w:rPr>
            </w:pPr>
          </w:p>
        </w:tc>
        <w:tc>
          <w:tcPr>
            <w:tcW w:w="900"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tcPr>
          <w:p w:rsidR="00C06BDF" w:rsidRPr="00AF1B32" w:rsidRDefault="00C06BDF" w:rsidP="00AF1B32">
            <w:pPr>
              <w:jc w:val="center"/>
              <w:rPr>
                <w:rFonts w:cs="Arial"/>
                <w:b/>
                <w:sz w:val="20"/>
                <w:szCs w:val="20"/>
              </w:rPr>
            </w:pPr>
          </w:p>
        </w:tc>
        <w:tc>
          <w:tcPr>
            <w:tcW w:w="897"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tcPr>
          <w:p w:rsidR="00C06BDF" w:rsidRPr="00AF1B32" w:rsidRDefault="00C06BDF" w:rsidP="00AF1B32">
            <w:pPr>
              <w:jc w:val="center"/>
              <w:rPr>
                <w:rFonts w:cs="Arial"/>
                <w:b/>
                <w:sz w:val="20"/>
                <w:szCs w:val="20"/>
              </w:rPr>
            </w:pPr>
          </w:p>
        </w:tc>
        <w:tc>
          <w:tcPr>
            <w:tcW w:w="2889"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tcPr>
          <w:p w:rsidR="00C06BDF" w:rsidRPr="00AF1B32" w:rsidRDefault="00C06BDF" w:rsidP="00AF1B32">
            <w:pPr>
              <w:jc w:val="center"/>
              <w:rPr>
                <w:rFonts w:cs="Arial"/>
                <w:b/>
                <w:sz w:val="20"/>
                <w:szCs w:val="20"/>
              </w:rPr>
            </w:pPr>
          </w:p>
        </w:tc>
      </w:tr>
      <w:tr w:rsidR="00C06BDF" w:rsidRPr="00C06BDF" w:rsidTr="00EC4A06">
        <w:trPr>
          <w:trHeight w:val="580"/>
        </w:trPr>
        <w:tc>
          <w:tcPr>
            <w:tcW w:w="1222"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tcPr>
          <w:p w:rsidR="00C06BDF" w:rsidRPr="00AF1B32" w:rsidRDefault="00C06BDF" w:rsidP="00AF1B32">
            <w:pPr>
              <w:jc w:val="center"/>
              <w:rPr>
                <w:rFonts w:cs="Arial"/>
                <w:b/>
                <w:sz w:val="20"/>
                <w:szCs w:val="20"/>
              </w:rPr>
            </w:pPr>
          </w:p>
        </w:tc>
        <w:tc>
          <w:tcPr>
            <w:tcW w:w="1134"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tcPr>
          <w:p w:rsidR="00C06BDF" w:rsidRPr="00AF1B32" w:rsidRDefault="00C06BDF" w:rsidP="00AF1B32">
            <w:pPr>
              <w:jc w:val="center"/>
              <w:rPr>
                <w:rFonts w:cs="Arial"/>
                <w:b/>
                <w:sz w:val="20"/>
                <w:szCs w:val="20"/>
              </w:rPr>
            </w:pPr>
          </w:p>
        </w:tc>
        <w:tc>
          <w:tcPr>
            <w:tcW w:w="1134"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tcPr>
          <w:p w:rsidR="00C06BDF" w:rsidRPr="00AF1B32" w:rsidRDefault="00C06BDF" w:rsidP="00AF1B32">
            <w:pPr>
              <w:jc w:val="center"/>
              <w:rPr>
                <w:rFonts w:cs="Arial"/>
                <w:b/>
                <w:sz w:val="20"/>
                <w:szCs w:val="20"/>
              </w:rPr>
            </w:pPr>
          </w:p>
        </w:tc>
        <w:tc>
          <w:tcPr>
            <w:tcW w:w="1134"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tcPr>
          <w:p w:rsidR="00C06BDF" w:rsidRPr="00AF1B32" w:rsidRDefault="00C06BDF" w:rsidP="00AF1B32">
            <w:pPr>
              <w:jc w:val="center"/>
              <w:rPr>
                <w:rFonts w:cs="Arial"/>
                <w:b/>
                <w:sz w:val="20"/>
                <w:szCs w:val="20"/>
              </w:rPr>
            </w:pPr>
          </w:p>
        </w:tc>
        <w:tc>
          <w:tcPr>
            <w:tcW w:w="1136"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tcPr>
          <w:p w:rsidR="00C06BDF" w:rsidRPr="00AF1B32" w:rsidRDefault="00C06BDF" w:rsidP="00AF1B32">
            <w:pPr>
              <w:jc w:val="center"/>
              <w:rPr>
                <w:rFonts w:cs="Arial"/>
                <w:b/>
                <w:sz w:val="20"/>
                <w:szCs w:val="20"/>
              </w:rPr>
            </w:pPr>
          </w:p>
        </w:tc>
        <w:tc>
          <w:tcPr>
            <w:tcW w:w="795"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tcPr>
          <w:p w:rsidR="00C06BDF" w:rsidRPr="00AF1B32" w:rsidRDefault="00C06BDF" w:rsidP="00AF1B32">
            <w:pPr>
              <w:jc w:val="center"/>
              <w:rPr>
                <w:rFonts w:cs="Arial"/>
                <w:b/>
                <w:sz w:val="20"/>
                <w:szCs w:val="20"/>
              </w:rPr>
            </w:pPr>
          </w:p>
        </w:tc>
        <w:tc>
          <w:tcPr>
            <w:tcW w:w="900"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tcPr>
          <w:p w:rsidR="00C06BDF" w:rsidRPr="00AF1B32" w:rsidRDefault="00C06BDF" w:rsidP="00AF1B32">
            <w:pPr>
              <w:jc w:val="center"/>
              <w:rPr>
                <w:rFonts w:cs="Arial"/>
                <w:b/>
                <w:sz w:val="20"/>
                <w:szCs w:val="20"/>
              </w:rPr>
            </w:pPr>
          </w:p>
        </w:tc>
        <w:tc>
          <w:tcPr>
            <w:tcW w:w="900"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tcPr>
          <w:p w:rsidR="00C06BDF" w:rsidRPr="00AF1B32" w:rsidRDefault="00C06BDF" w:rsidP="00AF1B32">
            <w:pPr>
              <w:jc w:val="center"/>
              <w:rPr>
                <w:rFonts w:cs="Arial"/>
                <w:b/>
                <w:sz w:val="20"/>
                <w:szCs w:val="20"/>
              </w:rPr>
            </w:pPr>
          </w:p>
        </w:tc>
        <w:tc>
          <w:tcPr>
            <w:tcW w:w="900"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tcPr>
          <w:p w:rsidR="00C06BDF" w:rsidRPr="00AF1B32" w:rsidRDefault="00C06BDF" w:rsidP="00AF1B32">
            <w:pPr>
              <w:jc w:val="center"/>
              <w:rPr>
                <w:rFonts w:cs="Arial"/>
                <w:b/>
                <w:sz w:val="20"/>
                <w:szCs w:val="20"/>
              </w:rPr>
            </w:pPr>
          </w:p>
        </w:tc>
        <w:tc>
          <w:tcPr>
            <w:tcW w:w="897"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tcPr>
          <w:p w:rsidR="00C06BDF" w:rsidRPr="00AF1B32" w:rsidRDefault="00C06BDF" w:rsidP="00AF1B32">
            <w:pPr>
              <w:jc w:val="center"/>
              <w:rPr>
                <w:rFonts w:cs="Arial"/>
                <w:b/>
                <w:sz w:val="20"/>
                <w:szCs w:val="20"/>
              </w:rPr>
            </w:pPr>
          </w:p>
        </w:tc>
        <w:tc>
          <w:tcPr>
            <w:tcW w:w="2889"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tcPr>
          <w:p w:rsidR="00C06BDF" w:rsidRPr="00AF1B32" w:rsidRDefault="00C06BDF" w:rsidP="00AF1B32">
            <w:pPr>
              <w:jc w:val="center"/>
              <w:rPr>
                <w:rFonts w:cs="Arial"/>
                <w:b/>
                <w:sz w:val="20"/>
                <w:szCs w:val="20"/>
              </w:rPr>
            </w:pPr>
          </w:p>
        </w:tc>
      </w:tr>
      <w:tr w:rsidR="00C06BDF" w:rsidRPr="00C06BDF" w:rsidTr="00EC4A06">
        <w:trPr>
          <w:trHeight w:val="580"/>
        </w:trPr>
        <w:tc>
          <w:tcPr>
            <w:tcW w:w="1222"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tcPr>
          <w:p w:rsidR="00C06BDF" w:rsidRPr="00AF1B32" w:rsidRDefault="00C06BDF" w:rsidP="00AF1B32">
            <w:pPr>
              <w:jc w:val="center"/>
              <w:rPr>
                <w:rFonts w:cs="Arial"/>
                <w:b/>
                <w:sz w:val="20"/>
                <w:szCs w:val="20"/>
              </w:rPr>
            </w:pPr>
          </w:p>
        </w:tc>
        <w:tc>
          <w:tcPr>
            <w:tcW w:w="1134"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tcPr>
          <w:p w:rsidR="00C06BDF" w:rsidRPr="00AF1B32" w:rsidRDefault="00C06BDF" w:rsidP="00AF1B32">
            <w:pPr>
              <w:jc w:val="center"/>
              <w:rPr>
                <w:rFonts w:cs="Arial"/>
                <w:b/>
                <w:sz w:val="20"/>
                <w:szCs w:val="20"/>
              </w:rPr>
            </w:pPr>
          </w:p>
        </w:tc>
        <w:tc>
          <w:tcPr>
            <w:tcW w:w="1134"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tcPr>
          <w:p w:rsidR="00C06BDF" w:rsidRPr="00AF1B32" w:rsidRDefault="00C06BDF" w:rsidP="00AF1B32">
            <w:pPr>
              <w:jc w:val="center"/>
              <w:rPr>
                <w:rFonts w:cs="Arial"/>
                <w:b/>
                <w:sz w:val="20"/>
                <w:szCs w:val="20"/>
              </w:rPr>
            </w:pPr>
          </w:p>
        </w:tc>
        <w:tc>
          <w:tcPr>
            <w:tcW w:w="1134"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tcPr>
          <w:p w:rsidR="00C06BDF" w:rsidRPr="00AF1B32" w:rsidRDefault="00C06BDF" w:rsidP="00AF1B32">
            <w:pPr>
              <w:jc w:val="center"/>
              <w:rPr>
                <w:rFonts w:cs="Arial"/>
                <w:b/>
                <w:sz w:val="20"/>
                <w:szCs w:val="20"/>
              </w:rPr>
            </w:pPr>
          </w:p>
        </w:tc>
        <w:tc>
          <w:tcPr>
            <w:tcW w:w="1136"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tcPr>
          <w:p w:rsidR="00C06BDF" w:rsidRPr="00AF1B32" w:rsidRDefault="00C06BDF" w:rsidP="00AF1B32">
            <w:pPr>
              <w:jc w:val="center"/>
              <w:rPr>
                <w:rFonts w:cs="Arial"/>
                <w:b/>
                <w:sz w:val="20"/>
                <w:szCs w:val="20"/>
              </w:rPr>
            </w:pPr>
          </w:p>
        </w:tc>
        <w:tc>
          <w:tcPr>
            <w:tcW w:w="795"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tcPr>
          <w:p w:rsidR="00C06BDF" w:rsidRPr="00AF1B32" w:rsidRDefault="00C06BDF" w:rsidP="00AF1B32">
            <w:pPr>
              <w:jc w:val="center"/>
              <w:rPr>
                <w:rFonts w:cs="Arial"/>
                <w:b/>
                <w:sz w:val="20"/>
                <w:szCs w:val="20"/>
              </w:rPr>
            </w:pPr>
          </w:p>
        </w:tc>
        <w:tc>
          <w:tcPr>
            <w:tcW w:w="900"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tcPr>
          <w:p w:rsidR="00C06BDF" w:rsidRPr="00AF1B32" w:rsidRDefault="00C06BDF" w:rsidP="00AF1B32">
            <w:pPr>
              <w:jc w:val="center"/>
              <w:rPr>
                <w:rFonts w:cs="Arial"/>
                <w:b/>
                <w:sz w:val="20"/>
                <w:szCs w:val="20"/>
              </w:rPr>
            </w:pPr>
          </w:p>
        </w:tc>
        <w:tc>
          <w:tcPr>
            <w:tcW w:w="900"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tcPr>
          <w:p w:rsidR="00C06BDF" w:rsidRPr="00AF1B32" w:rsidRDefault="00C06BDF" w:rsidP="00AF1B32">
            <w:pPr>
              <w:jc w:val="center"/>
              <w:rPr>
                <w:rFonts w:cs="Arial"/>
                <w:b/>
                <w:sz w:val="20"/>
                <w:szCs w:val="20"/>
              </w:rPr>
            </w:pPr>
          </w:p>
        </w:tc>
        <w:tc>
          <w:tcPr>
            <w:tcW w:w="900"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tcPr>
          <w:p w:rsidR="00C06BDF" w:rsidRPr="00AF1B32" w:rsidRDefault="00C06BDF" w:rsidP="00AF1B32">
            <w:pPr>
              <w:jc w:val="center"/>
              <w:rPr>
                <w:rFonts w:cs="Arial"/>
                <w:b/>
                <w:sz w:val="20"/>
                <w:szCs w:val="20"/>
              </w:rPr>
            </w:pPr>
          </w:p>
        </w:tc>
        <w:tc>
          <w:tcPr>
            <w:tcW w:w="897"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tcPr>
          <w:p w:rsidR="00C06BDF" w:rsidRPr="00AF1B32" w:rsidRDefault="00C06BDF" w:rsidP="00AF1B32">
            <w:pPr>
              <w:jc w:val="center"/>
              <w:rPr>
                <w:rFonts w:cs="Arial"/>
                <w:b/>
                <w:sz w:val="20"/>
                <w:szCs w:val="20"/>
              </w:rPr>
            </w:pPr>
          </w:p>
        </w:tc>
        <w:tc>
          <w:tcPr>
            <w:tcW w:w="2889"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tcPr>
          <w:p w:rsidR="00C06BDF" w:rsidRPr="00AF1B32" w:rsidRDefault="00C06BDF" w:rsidP="00AF1B32">
            <w:pPr>
              <w:jc w:val="center"/>
              <w:rPr>
                <w:rFonts w:cs="Arial"/>
                <w:b/>
                <w:sz w:val="20"/>
                <w:szCs w:val="20"/>
              </w:rPr>
            </w:pPr>
          </w:p>
        </w:tc>
      </w:tr>
      <w:tr w:rsidR="00C06BDF" w:rsidRPr="00C06BDF" w:rsidTr="00EC4A06">
        <w:trPr>
          <w:trHeight w:val="580"/>
        </w:trPr>
        <w:tc>
          <w:tcPr>
            <w:tcW w:w="1222"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tcPr>
          <w:p w:rsidR="00C06BDF" w:rsidRPr="00AF1B32" w:rsidRDefault="00C06BDF" w:rsidP="00AF1B32">
            <w:pPr>
              <w:jc w:val="center"/>
              <w:rPr>
                <w:rFonts w:cs="Arial"/>
                <w:b/>
                <w:sz w:val="20"/>
                <w:szCs w:val="20"/>
              </w:rPr>
            </w:pPr>
          </w:p>
        </w:tc>
        <w:tc>
          <w:tcPr>
            <w:tcW w:w="1134"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tcPr>
          <w:p w:rsidR="00C06BDF" w:rsidRPr="00AF1B32" w:rsidRDefault="00C06BDF" w:rsidP="00AF1B32">
            <w:pPr>
              <w:jc w:val="center"/>
              <w:rPr>
                <w:rFonts w:cs="Arial"/>
                <w:b/>
                <w:sz w:val="20"/>
                <w:szCs w:val="20"/>
              </w:rPr>
            </w:pPr>
          </w:p>
        </w:tc>
        <w:tc>
          <w:tcPr>
            <w:tcW w:w="1134"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tcPr>
          <w:p w:rsidR="00C06BDF" w:rsidRPr="00AF1B32" w:rsidRDefault="00C06BDF" w:rsidP="00AF1B32">
            <w:pPr>
              <w:jc w:val="center"/>
              <w:rPr>
                <w:rFonts w:cs="Arial"/>
                <w:b/>
                <w:sz w:val="20"/>
                <w:szCs w:val="20"/>
              </w:rPr>
            </w:pPr>
          </w:p>
        </w:tc>
        <w:tc>
          <w:tcPr>
            <w:tcW w:w="1134"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tcPr>
          <w:p w:rsidR="00C06BDF" w:rsidRPr="00AF1B32" w:rsidRDefault="00C06BDF" w:rsidP="00AF1B32">
            <w:pPr>
              <w:jc w:val="center"/>
              <w:rPr>
                <w:rFonts w:cs="Arial"/>
                <w:b/>
                <w:sz w:val="20"/>
                <w:szCs w:val="20"/>
              </w:rPr>
            </w:pPr>
          </w:p>
        </w:tc>
        <w:tc>
          <w:tcPr>
            <w:tcW w:w="1136"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tcPr>
          <w:p w:rsidR="00C06BDF" w:rsidRPr="00AF1B32" w:rsidRDefault="00C06BDF" w:rsidP="00AF1B32">
            <w:pPr>
              <w:jc w:val="center"/>
              <w:rPr>
                <w:rFonts w:cs="Arial"/>
                <w:b/>
                <w:sz w:val="20"/>
                <w:szCs w:val="20"/>
              </w:rPr>
            </w:pPr>
          </w:p>
        </w:tc>
        <w:tc>
          <w:tcPr>
            <w:tcW w:w="795"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tcPr>
          <w:p w:rsidR="00C06BDF" w:rsidRPr="00AF1B32" w:rsidRDefault="00C06BDF" w:rsidP="00AF1B32">
            <w:pPr>
              <w:jc w:val="center"/>
              <w:rPr>
                <w:rFonts w:cs="Arial"/>
                <w:b/>
                <w:sz w:val="20"/>
                <w:szCs w:val="20"/>
              </w:rPr>
            </w:pPr>
          </w:p>
        </w:tc>
        <w:tc>
          <w:tcPr>
            <w:tcW w:w="900"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tcPr>
          <w:p w:rsidR="00C06BDF" w:rsidRPr="00AF1B32" w:rsidRDefault="00C06BDF" w:rsidP="00AF1B32">
            <w:pPr>
              <w:jc w:val="center"/>
              <w:rPr>
                <w:rFonts w:cs="Arial"/>
                <w:b/>
                <w:sz w:val="20"/>
                <w:szCs w:val="20"/>
              </w:rPr>
            </w:pPr>
          </w:p>
        </w:tc>
        <w:tc>
          <w:tcPr>
            <w:tcW w:w="900"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tcPr>
          <w:p w:rsidR="00C06BDF" w:rsidRPr="00AF1B32" w:rsidRDefault="00C06BDF" w:rsidP="00AF1B32">
            <w:pPr>
              <w:jc w:val="center"/>
              <w:rPr>
                <w:rFonts w:cs="Arial"/>
                <w:b/>
                <w:sz w:val="20"/>
                <w:szCs w:val="20"/>
              </w:rPr>
            </w:pPr>
          </w:p>
        </w:tc>
        <w:tc>
          <w:tcPr>
            <w:tcW w:w="900"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tcPr>
          <w:p w:rsidR="00C06BDF" w:rsidRPr="00AF1B32" w:rsidRDefault="00C06BDF" w:rsidP="00AF1B32">
            <w:pPr>
              <w:jc w:val="center"/>
              <w:rPr>
                <w:rFonts w:cs="Arial"/>
                <w:b/>
                <w:sz w:val="20"/>
                <w:szCs w:val="20"/>
              </w:rPr>
            </w:pPr>
          </w:p>
        </w:tc>
        <w:tc>
          <w:tcPr>
            <w:tcW w:w="897"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tcPr>
          <w:p w:rsidR="00C06BDF" w:rsidRPr="00AF1B32" w:rsidRDefault="00C06BDF" w:rsidP="00AF1B32">
            <w:pPr>
              <w:jc w:val="center"/>
              <w:rPr>
                <w:rFonts w:cs="Arial"/>
                <w:b/>
                <w:sz w:val="20"/>
                <w:szCs w:val="20"/>
              </w:rPr>
            </w:pPr>
          </w:p>
        </w:tc>
        <w:tc>
          <w:tcPr>
            <w:tcW w:w="2889"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tcPr>
          <w:p w:rsidR="00C06BDF" w:rsidRPr="00AF1B32" w:rsidRDefault="00C06BDF" w:rsidP="00AF1B32">
            <w:pPr>
              <w:jc w:val="center"/>
              <w:rPr>
                <w:rFonts w:cs="Arial"/>
                <w:b/>
                <w:sz w:val="20"/>
                <w:szCs w:val="20"/>
              </w:rPr>
            </w:pPr>
          </w:p>
        </w:tc>
      </w:tr>
      <w:tr w:rsidR="00C06BDF" w:rsidRPr="00C06BDF" w:rsidTr="00EC4A06">
        <w:trPr>
          <w:trHeight w:val="580"/>
        </w:trPr>
        <w:tc>
          <w:tcPr>
            <w:tcW w:w="1222"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tcPr>
          <w:p w:rsidR="00C06BDF" w:rsidRPr="00AF1B32" w:rsidRDefault="00C06BDF" w:rsidP="00AF1B32">
            <w:pPr>
              <w:jc w:val="center"/>
              <w:rPr>
                <w:rFonts w:cs="Arial"/>
                <w:b/>
                <w:sz w:val="20"/>
                <w:szCs w:val="20"/>
              </w:rPr>
            </w:pPr>
          </w:p>
        </w:tc>
        <w:tc>
          <w:tcPr>
            <w:tcW w:w="1134"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tcPr>
          <w:p w:rsidR="00C06BDF" w:rsidRPr="00AF1B32" w:rsidRDefault="00C06BDF" w:rsidP="00AF1B32">
            <w:pPr>
              <w:jc w:val="center"/>
              <w:rPr>
                <w:rFonts w:cs="Arial"/>
                <w:b/>
                <w:sz w:val="20"/>
                <w:szCs w:val="20"/>
              </w:rPr>
            </w:pPr>
          </w:p>
        </w:tc>
        <w:tc>
          <w:tcPr>
            <w:tcW w:w="1134"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tcPr>
          <w:p w:rsidR="00C06BDF" w:rsidRPr="00AF1B32" w:rsidRDefault="00C06BDF" w:rsidP="00AF1B32">
            <w:pPr>
              <w:jc w:val="center"/>
              <w:rPr>
                <w:rFonts w:cs="Arial"/>
                <w:b/>
                <w:sz w:val="20"/>
                <w:szCs w:val="20"/>
              </w:rPr>
            </w:pPr>
          </w:p>
        </w:tc>
        <w:tc>
          <w:tcPr>
            <w:tcW w:w="1134"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tcPr>
          <w:p w:rsidR="00C06BDF" w:rsidRPr="00AF1B32" w:rsidRDefault="00C06BDF" w:rsidP="00AF1B32">
            <w:pPr>
              <w:jc w:val="center"/>
              <w:rPr>
                <w:rFonts w:cs="Arial"/>
                <w:b/>
                <w:sz w:val="20"/>
                <w:szCs w:val="20"/>
              </w:rPr>
            </w:pPr>
          </w:p>
        </w:tc>
        <w:tc>
          <w:tcPr>
            <w:tcW w:w="1136"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tcPr>
          <w:p w:rsidR="00C06BDF" w:rsidRPr="00AF1B32" w:rsidRDefault="00C06BDF" w:rsidP="00AF1B32">
            <w:pPr>
              <w:jc w:val="center"/>
              <w:rPr>
                <w:rFonts w:cs="Arial"/>
                <w:b/>
                <w:sz w:val="20"/>
                <w:szCs w:val="20"/>
              </w:rPr>
            </w:pPr>
          </w:p>
        </w:tc>
        <w:tc>
          <w:tcPr>
            <w:tcW w:w="795"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tcPr>
          <w:p w:rsidR="00C06BDF" w:rsidRPr="00AF1B32" w:rsidRDefault="00C06BDF" w:rsidP="00AF1B32">
            <w:pPr>
              <w:jc w:val="center"/>
              <w:rPr>
                <w:rFonts w:cs="Arial"/>
                <w:b/>
                <w:sz w:val="20"/>
                <w:szCs w:val="20"/>
              </w:rPr>
            </w:pPr>
          </w:p>
        </w:tc>
        <w:tc>
          <w:tcPr>
            <w:tcW w:w="900"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tcPr>
          <w:p w:rsidR="00C06BDF" w:rsidRPr="00AF1B32" w:rsidRDefault="00C06BDF" w:rsidP="00AF1B32">
            <w:pPr>
              <w:jc w:val="center"/>
              <w:rPr>
                <w:rFonts w:cs="Arial"/>
                <w:b/>
                <w:sz w:val="20"/>
                <w:szCs w:val="20"/>
              </w:rPr>
            </w:pPr>
          </w:p>
        </w:tc>
        <w:tc>
          <w:tcPr>
            <w:tcW w:w="900"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tcPr>
          <w:p w:rsidR="00C06BDF" w:rsidRPr="00AF1B32" w:rsidRDefault="00C06BDF" w:rsidP="00AF1B32">
            <w:pPr>
              <w:jc w:val="center"/>
              <w:rPr>
                <w:rFonts w:cs="Arial"/>
                <w:b/>
                <w:sz w:val="20"/>
                <w:szCs w:val="20"/>
              </w:rPr>
            </w:pPr>
          </w:p>
        </w:tc>
        <w:tc>
          <w:tcPr>
            <w:tcW w:w="900"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tcPr>
          <w:p w:rsidR="00C06BDF" w:rsidRPr="00AF1B32" w:rsidRDefault="00C06BDF" w:rsidP="00AF1B32">
            <w:pPr>
              <w:jc w:val="center"/>
              <w:rPr>
                <w:rFonts w:cs="Arial"/>
                <w:b/>
                <w:sz w:val="20"/>
                <w:szCs w:val="20"/>
              </w:rPr>
            </w:pPr>
          </w:p>
        </w:tc>
        <w:tc>
          <w:tcPr>
            <w:tcW w:w="897"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tcPr>
          <w:p w:rsidR="00C06BDF" w:rsidRPr="00AF1B32" w:rsidRDefault="00C06BDF" w:rsidP="00AF1B32">
            <w:pPr>
              <w:jc w:val="center"/>
              <w:rPr>
                <w:rFonts w:cs="Arial"/>
                <w:b/>
                <w:sz w:val="20"/>
                <w:szCs w:val="20"/>
              </w:rPr>
            </w:pPr>
          </w:p>
        </w:tc>
        <w:tc>
          <w:tcPr>
            <w:tcW w:w="2889"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tcPr>
          <w:p w:rsidR="00C06BDF" w:rsidRPr="00AF1B32" w:rsidRDefault="00C06BDF" w:rsidP="00AF1B32">
            <w:pPr>
              <w:jc w:val="center"/>
              <w:rPr>
                <w:rFonts w:cs="Arial"/>
                <w:b/>
                <w:sz w:val="20"/>
                <w:szCs w:val="20"/>
              </w:rPr>
            </w:pPr>
          </w:p>
        </w:tc>
      </w:tr>
      <w:tr w:rsidR="00C06BDF" w:rsidRPr="00C06BDF" w:rsidTr="00EC4A06">
        <w:trPr>
          <w:trHeight w:val="580"/>
        </w:trPr>
        <w:tc>
          <w:tcPr>
            <w:tcW w:w="1222"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tcPr>
          <w:p w:rsidR="00C06BDF" w:rsidRPr="00AF1B32" w:rsidRDefault="00C06BDF" w:rsidP="00AF1B32">
            <w:pPr>
              <w:jc w:val="center"/>
              <w:rPr>
                <w:rFonts w:cs="Arial"/>
                <w:b/>
                <w:sz w:val="20"/>
                <w:szCs w:val="20"/>
              </w:rPr>
            </w:pPr>
          </w:p>
        </w:tc>
        <w:tc>
          <w:tcPr>
            <w:tcW w:w="1134"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tcPr>
          <w:p w:rsidR="00C06BDF" w:rsidRPr="00AF1B32" w:rsidRDefault="00C06BDF" w:rsidP="00AF1B32">
            <w:pPr>
              <w:jc w:val="center"/>
              <w:rPr>
                <w:rFonts w:cs="Arial"/>
                <w:b/>
                <w:sz w:val="20"/>
                <w:szCs w:val="20"/>
              </w:rPr>
            </w:pPr>
          </w:p>
        </w:tc>
        <w:tc>
          <w:tcPr>
            <w:tcW w:w="1134"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tcPr>
          <w:p w:rsidR="00C06BDF" w:rsidRPr="00AF1B32" w:rsidRDefault="00C06BDF" w:rsidP="00AF1B32">
            <w:pPr>
              <w:jc w:val="center"/>
              <w:rPr>
                <w:rFonts w:cs="Arial"/>
                <w:b/>
                <w:sz w:val="20"/>
                <w:szCs w:val="20"/>
              </w:rPr>
            </w:pPr>
          </w:p>
        </w:tc>
        <w:tc>
          <w:tcPr>
            <w:tcW w:w="1134"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tcPr>
          <w:p w:rsidR="00C06BDF" w:rsidRPr="00AF1B32" w:rsidRDefault="00C06BDF" w:rsidP="00AF1B32">
            <w:pPr>
              <w:jc w:val="center"/>
              <w:rPr>
                <w:rFonts w:cs="Arial"/>
                <w:b/>
                <w:sz w:val="20"/>
                <w:szCs w:val="20"/>
              </w:rPr>
            </w:pPr>
          </w:p>
        </w:tc>
        <w:tc>
          <w:tcPr>
            <w:tcW w:w="1136"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tcPr>
          <w:p w:rsidR="00C06BDF" w:rsidRPr="00AF1B32" w:rsidRDefault="00C06BDF" w:rsidP="00AF1B32">
            <w:pPr>
              <w:jc w:val="center"/>
              <w:rPr>
                <w:rFonts w:cs="Arial"/>
                <w:b/>
                <w:sz w:val="20"/>
                <w:szCs w:val="20"/>
              </w:rPr>
            </w:pPr>
          </w:p>
        </w:tc>
        <w:tc>
          <w:tcPr>
            <w:tcW w:w="795"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tcPr>
          <w:p w:rsidR="00C06BDF" w:rsidRPr="00AF1B32" w:rsidRDefault="00C06BDF" w:rsidP="00AF1B32">
            <w:pPr>
              <w:jc w:val="center"/>
              <w:rPr>
                <w:rFonts w:cs="Arial"/>
                <w:b/>
                <w:sz w:val="20"/>
                <w:szCs w:val="20"/>
              </w:rPr>
            </w:pPr>
          </w:p>
        </w:tc>
        <w:tc>
          <w:tcPr>
            <w:tcW w:w="900"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tcPr>
          <w:p w:rsidR="00C06BDF" w:rsidRPr="00AF1B32" w:rsidRDefault="00C06BDF" w:rsidP="00AF1B32">
            <w:pPr>
              <w:jc w:val="center"/>
              <w:rPr>
                <w:rFonts w:cs="Arial"/>
                <w:b/>
                <w:sz w:val="20"/>
                <w:szCs w:val="20"/>
              </w:rPr>
            </w:pPr>
          </w:p>
        </w:tc>
        <w:tc>
          <w:tcPr>
            <w:tcW w:w="900"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tcPr>
          <w:p w:rsidR="00C06BDF" w:rsidRPr="00AF1B32" w:rsidRDefault="00C06BDF" w:rsidP="00AF1B32">
            <w:pPr>
              <w:jc w:val="center"/>
              <w:rPr>
                <w:rFonts w:cs="Arial"/>
                <w:b/>
                <w:sz w:val="20"/>
                <w:szCs w:val="20"/>
              </w:rPr>
            </w:pPr>
          </w:p>
        </w:tc>
        <w:tc>
          <w:tcPr>
            <w:tcW w:w="900"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tcPr>
          <w:p w:rsidR="00C06BDF" w:rsidRPr="00AF1B32" w:rsidRDefault="00C06BDF" w:rsidP="00AF1B32">
            <w:pPr>
              <w:jc w:val="center"/>
              <w:rPr>
                <w:rFonts w:cs="Arial"/>
                <w:b/>
                <w:sz w:val="20"/>
                <w:szCs w:val="20"/>
              </w:rPr>
            </w:pPr>
          </w:p>
        </w:tc>
        <w:tc>
          <w:tcPr>
            <w:tcW w:w="897"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tcPr>
          <w:p w:rsidR="00C06BDF" w:rsidRPr="00AF1B32" w:rsidRDefault="00C06BDF" w:rsidP="00AF1B32">
            <w:pPr>
              <w:jc w:val="center"/>
              <w:rPr>
                <w:rFonts w:cs="Arial"/>
                <w:b/>
                <w:sz w:val="20"/>
                <w:szCs w:val="20"/>
              </w:rPr>
            </w:pPr>
          </w:p>
        </w:tc>
        <w:tc>
          <w:tcPr>
            <w:tcW w:w="2889"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tcPr>
          <w:p w:rsidR="00C06BDF" w:rsidRPr="00AF1B32" w:rsidRDefault="00C06BDF" w:rsidP="00AF1B32">
            <w:pPr>
              <w:jc w:val="center"/>
              <w:rPr>
                <w:rFonts w:cs="Arial"/>
                <w:b/>
                <w:sz w:val="20"/>
                <w:szCs w:val="20"/>
              </w:rPr>
            </w:pPr>
          </w:p>
        </w:tc>
      </w:tr>
      <w:tr w:rsidR="00C06BDF" w:rsidRPr="00C06BDF" w:rsidTr="00EC4A06">
        <w:trPr>
          <w:trHeight w:val="580"/>
        </w:trPr>
        <w:tc>
          <w:tcPr>
            <w:tcW w:w="1222"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tcPr>
          <w:p w:rsidR="00C06BDF" w:rsidRPr="00AF1B32" w:rsidRDefault="00C06BDF" w:rsidP="00AF1B32">
            <w:pPr>
              <w:jc w:val="center"/>
              <w:rPr>
                <w:rFonts w:cs="Arial"/>
                <w:b/>
                <w:sz w:val="20"/>
                <w:szCs w:val="20"/>
              </w:rPr>
            </w:pPr>
          </w:p>
        </w:tc>
        <w:tc>
          <w:tcPr>
            <w:tcW w:w="1134"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tcPr>
          <w:p w:rsidR="00C06BDF" w:rsidRPr="00AF1B32" w:rsidRDefault="00C06BDF" w:rsidP="00AF1B32">
            <w:pPr>
              <w:jc w:val="center"/>
              <w:rPr>
                <w:rFonts w:cs="Arial"/>
                <w:b/>
                <w:sz w:val="20"/>
                <w:szCs w:val="20"/>
              </w:rPr>
            </w:pPr>
          </w:p>
        </w:tc>
        <w:tc>
          <w:tcPr>
            <w:tcW w:w="1134"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tcPr>
          <w:p w:rsidR="00C06BDF" w:rsidRPr="00AF1B32" w:rsidRDefault="00C06BDF" w:rsidP="00AF1B32">
            <w:pPr>
              <w:jc w:val="center"/>
              <w:rPr>
                <w:rFonts w:cs="Arial"/>
                <w:b/>
                <w:sz w:val="20"/>
                <w:szCs w:val="20"/>
              </w:rPr>
            </w:pPr>
          </w:p>
        </w:tc>
        <w:tc>
          <w:tcPr>
            <w:tcW w:w="1134"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tcPr>
          <w:p w:rsidR="00C06BDF" w:rsidRPr="00AF1B32" w:rsidRDefault="00C06BDF" w:rsidP="00AF1B32">
            <w:pPr>
              <w:jc w:val="center"/>
              <w:rPr>
                <w:rFonts w:cs="Arial"/>
                <w:b/>
                <w:sz w:val="20"/>
                <w:szCs w:val="20"/>
              </w:rPr>
            </w:pPr>
          </w:p>
        </w:tc>
        <w:tc>
          <w:tcPr>
            <w:tcW w:w="1136"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tcPr>
          <w:p w:rsidR="00C06BDF" w:rsidRPr="00AF1B32" w:rsidRDefault="00C06BDF" w:rsidP="00AF1B32">
            <w:pPr>
              <w:jc w:val="center"/>
              <w:rPr>
                <w:rFonts w:cs="Arial"/>
                <w:b/>
                <w:sz w:val="20"/>
                <w:szCs w:val="20"/>
              </w:rPr>
            </w:pPr>
          </w:p>
        </w:tc>
        <w:tc>
          <w:tcPr>
            <w:tcW w:w="795"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tcPr>
          <w:p w:rsidR="00C06BDF" w:rsidRPr="00AF1B32" w:rsidRDefault="00C06BDF" w:rsidP="00AF1B32">
            <w:pPr>
              <w:jc w:val="center"/>
              <w:rPr>
                <w:rFonts w:cs="Arial"/>
                <w:b/>
                <w:sz w:val="20"/>
                <w:szCs w:val="20"/>
              </w:rPr>
            </w:pPr>
          </w:p>
        </w:tc>
        <w:tc>
          <w:tcPr>
            <w:tcW w:w="900"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tcPr>
          <w:p w:rsidR="00C06BDF" w:rsidRPr="00AF1B32" w:rsidRDefault="00C06BDF" w:rsidP="00AF1B32">
            <w:pPr>
              <w:jc w:val="center"/>
              <w:rPr>
                <w:rFonts w:cs="Arial"/>
                <w:b/>
                <w:sz w:val="20"/>
                <w:szCs w:val="20"/>
              </w:rPr>
            </w:pPr>
          </w:p>
        </w:tc>
        <w:tc>
          <w:tcPr>
            <w:tcW w:w="900"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tcPr>
          <w:p w:rsidR="00C06BDF" w:rsidRPr="00AF1B32" w:rsidRDefault="00C06BDF" w:rsidP="00AF1B32">
            <w:pPr>
              <w:jc w:val="center"/>
              <w:rPr>
                <w:rFonts w:cs="Arial"/>
                <w:b/>
                <w:sz w:val="20"/>
                <w:szCs w:val="20"/>
              </w:rPr>
            </w:pPr>
          </w:p>
        </w:tc>
        <w:tc>
          <w:tcPr>
            <w:tcW w:w="900"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tcPr>
          <w:p w:rsidR="00C06BDF" w:rsidRPr="00AF1B32" w:rsidRDefault="00C06BDF" w:rsidP="00AF1B32">
            <w:pPr>
              <w:jc w:val="center"/>
              <w:rPr>
                <w:rFonts w:cs="Arial"/>
                <w:b/>
                <w:sz w:val="20"/>
                <w:szCs w:val="20"/>
              </w:rPr>
            </w:pPr>
          </w:p>
        </w:tc>
        <w:tc>
          <w:tcPr>
            <w:tcW w:w="897"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tcPr>
          <w:p w:rsidR="00C06BDF" w:rsidRPr="00AF1B32" w:rsidRDefault="00C06BDF" w:rsidP="00AF1B32">
            <w:pPr>
              <w:jc w:val="center"/>
              <w:rPr>
                <w:rFonts w:cs="Arial"/>
                <w:b/>
                <w:sz w:val="20"/>
                <w:szCs w:val="20"/>
              </w:rPr>
            </w:pPr>
          </w:p>
        </w:tc>
        <w:tc>
          <w:tcPr>
            <w:tcW w:w="2889"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tcPr>
          <w:p w:rsidR="00C06BDF" w:rsidRPr="00AF1B32" w:rsidRDefault="00C06BDF" w:rsidP="00AF1B32">
            <w:pPr>
              <w:jc w:val="center"/>
              <w:rPr>
                <w:rFonts w:cs="Arial"/>
                <w:b/>
                <w:sz w:val="20"/>
                <w:szCs w:val="20"/>
              </w:rPr>
            </w:pPr>
          </w:p>
        </w:tc>
      </w:tr>
      <w:tr w:rsidR="00C06BDF" w:rsidRPr="00C06BDF" w:rsidTr="00EC4A06">
        <w:trPr>
          <w:trHeight w:val="580"/>
        </w:trPr>
        <w:tc>
          <w:tcPr>
            <w:tcW w:w="1222"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tcPr>
          <w:p w:rsidR="00C06BDF" w:rsidRPr="00AF1B32" w:rsidRDefault="00C06BDF" w:rsidP="00AF1B32">
            <w:pPr>
              <w:jc w:val="center"/>
              <w:rPr>
                <w:rFonts w:cs="Arial"/>
                <w:b/>
                <w:sz w:val="20"/>
                <w:szCs w:val="20"/>
              </w:rPr>
            </w:pPr>
          </w:p>
        </w:tc>
        <w:tc>
          <w:tcPr>
            <w:tcW w:w="1134"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tcPr>
          <w:p w:rsidR="00C06BDF" w:rsidRPr="00AF1B32" w:rsidRDefault="00C06BDF" w:rsidP="00AF1B32">
            <w:pPr>
              <w:jc w:val="center"/>
              <w:rPr>
                <w:rFonts w:cs="Arial"/>
                <w:b/>
                <w:sz w:val="20"/>
                <w:szCs w:val="20"/>
              </w:rPr>
            </w:pPr>
          </w:p>
        </w:tc>
        <w:tc>
          <w:tcPr>
            <w:tcW w:w="1134"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tcPr>
          <w:p w:rsidR="00C06BDF" w:rsidRPr="00AF1B32" w:rsidRDefault="00C06BDF" w:rsidP="00AF1B32">
            <w:pPr>
              <w:jc w:val="center"/>
              <w:rPr>
                <w:rFonts w:cs="Arial"/>
                <w:b/>
                <w:sz w:val="20"/>
                <w:szCs w:val="20"/>
              </w:rPr>
            </w:pPr>
          </w:p>
        </w:tc>
        <w:tc>
          <w:tcPr>
            <w:tcW w:w="1134"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tcPr>
          <w:p w:rsidR="00C06BDF" w:rsidRPr="00AF1B32" w:rsidRDefault="00C06BDF" w:rsidP="00AF1B32">
            <w:pPr>
              <w:jc w:val="center"/>
              <w:rPr>
                <w:rFonts w:cs="Arial"/>
                <w:b/>
                <w:sz w:val="20"/>
                <w:szCs w:val="20"/>
              </w:rPr>
            </w:pPr>
          </w:p>
        </w:tc>
        <w:tc>
          <w:tcPr>
            <w:tcW w:w="1136"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tcPr>
          <w:p w:rsidR="00C06BDF" w:rsidRPr="00AF1B32" w:rsidRDefault="00C06BDF" w:rsidP="00AF1B32">
            <w:pPr>
              <w:jc w:val="center"/>
              <w:rPr>
                <w:rFonts w:cs="Arial"/>
                <w:b/>
                <w:sz w:val="20"/>
                <w:szCs w:val="20"/>
              </w:rPr>
            </w:pPr>
          </w:p>
        </w:tc>
        <w:tc>
          <w:tcPr>
            <w:tcW w:w="795"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tcPr>
          <w:p w:rsidR="00C06BDF" w:rsidRPr="00AF1B32" w:rsidRDefault="00C06BDF" w:rsidP="00AF1B32">
            <w:pPr>
              <w:jc w:val="center"/>
              <w:rPr>
                <w:rFonts w:cs="Arial"/>
                <w:b/>
                <w:sz w:val="20"/>
                <w:szCs w:val="20"/>
              </w:rPr>
            </w:pPr>
          </w:p>
        </w:tc>
        <w:tc>
          <w:tcPr>
            <w:tcW w:w="900"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tcPr>
          <w:p w:rsidR="00C06BDF" w:rsidRPr="00AF1B32" w:rsidRDefault="00C06BDF" w:rsidP="00AF1B32">
            <w:pPr>
              <w:jc w:val="center"/>
              <w:rPr>
                <w:rFonts w:cs="Arial"/>
                <w:b/>
                <w:sz w:val="20"/>
                <w:szCs w:val="20"/>
              </w:rPr>
            </w:pPr>
          </w:p>
        </w:tc>
        <w:tc>
          <w:tcPr>
            <w:tcW w:w="900"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tcPr>
          <w:p w:rsidR="00C06BDF" w:rsidRPr="00AF1B32" w:rsidRDefault="00C06BDF" w:rsidP="00AF1B32">
            <w:pPr>
              <w:jc w:val="center"/>
              <w:rPr>
                <w:rFonts w:cs="Arial"/>
                <w:b/>
                <w:sz w:val="20"/>
                <w:szCs w:val="20"/>
              </w:rPr>
            </w:pPr>
          </w:p>
        </w:tc>
        <w:tc>
          <w:tcPr>
            <w:tcW w:w="900"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tcPr>
          <w:p w:rsidR="00C06BDF" w:rsidRPr="00AF1B32" w:rsidRDefault="00C06BDF" w:rsidP="00AF1B32">
            <w:pPr>
              <w:jc w:val="center"/>
              <w:rPr>
                <w:rFonts w:cs="Arial"/>
                <w:b/>
                <w:sz w:val="20"/>
                <w:szCs w:val="20"/>
              </w:rPr>
            </w:pPr>
          </w:p>
        </w:tc>
        <w:tc>
          <w:tcPr>
            <w:tcW w:w="897"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tcPr>
          <w:p w:rsidR="00C06BDF" w:rsidRPr="00AF1B32" w:rsidRDefault="00C06BDF" w:rsidP="00AF1B32">
            <w:pPr>
              <w:jc w:val="center"/>
              <w:rPr>
                <w:rFonts w:cs="Arial"/>
                <w:b/>
                <w:sz w:val="20"/>
                <w:szCs w:val="20"/>
              </w:rPr>
            </w:pPr>
          </w:p>
        </w:tc>
        <w:tc>
          <w:tcPr>
            <w:tcW w:w="2889"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tcPr>
          <w:p w:rsidR="00C06BDF" w:rsidRPr="00AF1B32" w:rsidRDefault="00C06BDF" w:rsidP="00AF1B32">
            <w:pPr>
              <w:jc w:val="center"/>
              <w:rPr>
                <w:rFonts w:cs="Arial"/>
                <w:b/>
                <w:sz w:val="20"/>
                <w:szCs w:val="20"/>
              </w:rPr>
            </w:pPr>
          </w:p>
        </w:tc>
      </w:tr>
      <w:tr w:rsidR="00C06BDF" w:rsidRPr="00C06BDF" w:rsidTr="00EC4A06">
        <w:trPr>
          <w:trHeight w:val="580"/>
        </w:trPr>
        <w:tc>
          <w:tcPr>
            <w:tcW w:w="1222"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tcPr>
          <w:p w:rsidR="00C06BDF" w:rsidRPr="00AF1B32" w:rsidRDefault="00C06BDF" w:rsidP="00AF1B32">
            <w:pPr>
              <w:jc w:val="center"/>
              <w:rPr>
                <w:rFonts w:cs="Arial"/>
                <w:b/>
                <w:sz w:val="20"/>
                <w:szCs w:val="20"/>
              </w:rPr>
            </w:pPr>
          </w:p>
        </w:tc>
        <w:tc>
          <w:tcPr>
            <w:tcW w:w="1134"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tcPr>
          <w:p w:rsidR="00C06BDF" w:rsidRPr="00AF1B32" w:rsidRDefault="00C06BDF" w:rsidP="00AF1B32">
            <w:pPr>
              <w:jc w:val="center"/>
              <w:rPr>
                <w:rFonts w:cs="Arial"/>
                <w:b/>
                <w:sz w:val="20"/>
                <w:szCs w:val="20"/>
              </w:rPr>
            </w:pPr>
          </w:p>
        </w:tc>
        <w:tc>
          <w:tcPr>
            <w:tcW w:w="1134"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tcPr>
          <w:p w:rsidR="00C06BDF" w:rsidRPr="00AF1B32" w:rsidRDefault="00C06BDF" w:rsidP="00AF1B32">
            <w:pPr>
              <w:jc w:val="center"/>
              <w:rPr>
                <w:rFonts w:cs="Arial"/>
                <w:b/>
                <w:sz w:val="20"/>
                <w:szCs w:val="20"/>
              </w:rPr>
            </w:pPr>
          </w:p>
        </w:tc>
        <w:tc>
          <w:tcPr>
            <w:tcW w:w="1134"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tcPr>
          <w:p w:rsidR="00C06BDF" w:rsidRPr="00AF1B32" w:rsidRDefault="00C06BDF" w:rsidP="00AF1B32">
            <w:pPr>
              <w:jc w:val="center"/>
              <w:rPr>
                <w:rFonts w:cs="Arial"/>
                <w:b/>
                <w:sz w:val="20"/>
                <w:szCs w:val="20"/>
              </w:rPr>
            </w:pPr>
          </w:p>
        </w:tc>
        <w:tc>
          <w:tcPr>
            <w:tcW w:w="1136"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tcPr>
          <w:p w:rsidR="00C06BDF" w:rsidRPr="00AF1B32" w:rsidRDefault="00C06BDF" w:rsidP="00AF1B32">
            <w:pPr>
              <w:jc w:val="center"/>
              <w:rPr>
                <w:rFonts w:cs="Arial"/>
                <w:b/>
                <w:sz w:val="20"/>
                <w:szCs w:val="20"/>
              </w:rPr>
            </w:pPr>
          </w:p>
        </w:tc>
        <w:tc>
          <w:tcPr>
            <w:tcW w:w="795"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tcPr>
          <w:p w:rsidR="00C06BDF" w:rsidRPr="00AF1B32" w:rsidRDefault="00C06BDF" w:rsidP="00AF1B32">
            <w:pPr>
              <w:jc w:val="center"/>
              <w:rPr>
                <w:rFonts w:cs="Arial"/>
                <w:b/>
                <w:sz w:val="20"/>
                <w:szCs w:val="20"/>
              </w:rPr>
            </w:pPr>
          </w:p>
        </w:tc>
        <w:tc>
          <w:tcPr>
            <w:tcW w:w="900"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tcPr>
          <w:p w:rsidR="00C06BDF" w:rsidRPr="00AF1B32" w:rsidRDefault="00C06BDF" w:rsidP="00AF1B32">
            <w:pPr>
              <w:jc w:val="center"/>
              <w:rPr>
                <w:rFonts w:cs="Arial"/>
                <w:b/>
                <w:sz w:val="20"/>
                <w:szCs w:val="20"/>
              </w:rPr>
            </w:pPr>
          </w:p>
        </w:tc>
        <w:tc>
          <w:tcPr>
            <w:tcW w:w="900"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tcPr>
          <w:p w:rsidR="00C06BDF" w:rsidRPr="00AF1B32" w:rsidRDefault="00C06BDF" w:rsidP="00AF1B32">
            <w:pPr>
              <w:jc w:val="center"/>
              <w:rPr>
                <w:rFonts w:cs="Arial"/>
                <w:b/>
                <w:sz w:val="20"/>
                <w:szCs w:val="20"/>
              </w:rPr>
            </w:pPr>
          </w:p>
        </w:tc>
        <w:tc>
          <w:tcPr>
            <w:tcW w:w="900"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tcPr>
          <w:p w:rsidR="00C06BDF" w:rsidRPr="00AF1B32" w:rsidRDefault="00C06BDF" w:rsidP="00AF1B32">
            <w:pPr>
              <w:jc w:val="center"/>
              <w:rPr>
                <w:rFonts w:cs="Arial"/>
                <w:b/>
                <w:sz w:val="20"/>
                <w:szCs w:val="20"/>
              </w:rPr>
            </w:pPr>
          </w:p>
        </w:tc>
        <w:tc>
          <w:tcPr>
            <w:tcW w:w="897"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tcPr>
          <w:p w:rsidR="00C06BDF" w:rsidRPr="00AF1B32" w:rsidRDefault="00C06BDF" w:rsidP="00AF1B32">
            <w:pPr>
              <w:jc w:val="center"/>
              <w:rPr>
                <w:rFonts w:cs="Arial"/>
                <w:b/>
                <w:sz w:val="20"/>
                <w:szCs w:val="20"/>
              </w:rPr>
            </w:pPr>
          </w:p>
        </w:tc>
        <w:tc>
          <w:tcPr>
            <w:tcW w:w="2889"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tcPr>
          <w:p w:rsidR="00C06BDF" w:rsidRPr="00AF1B32" w:rsidRDefault="00C06BDF" w:rsidP="00AF1B32">
            <w:pPr>
              <w:jc w:val="center"/>
              <w:rPr>
                <w:rFonts w:cs="Arial"/>
                <w:b/>
                <w:sz w:val="20"/>
                <w:szCs w:val="20"/>
              </w:rPr>
            </w:pPr>
          </w:p>
        </w:tc>
      </w:tr>
    </w:tbl>
    <w:p w:rsidR="0065570A" w:rsidRDefault="0065570A" w:rsidP="0065570A">
      <w:pPr>
        <w:rPr>
          <w:rFonts w:cs="Arial"/>
          <w:b/>
          <w:lang w:val="en-CA"/>
        </w:rPr>
      </w:pPr>
    </w:p>
    <w:p w:rsidR="00FA4B64" w:rsidRPr="00FA4B64" w:rsidRDefault="0065570A" w:rsidP="00671392">
      <w:pPr>
        <w:pStyle w:val="Heading1"/>
        <w:rPr>
          <w:lang w:val="en-CA"/>
        </w:rPr>
      </w:pPr>
      <w:r>
        <w:rPr>
          <w:rFonts w:cs="Arial"/>
          <w:lang w:val="en-CA"/>
        </w:rPr>
        <w:br w:type="page"/>
      </w:r>
      <w:bookmarkStart w:id="48" w:name="_Toc493233126"/>
      <w:r w:rsidR="00EC4A06" w:rsidRPr="0065570A">
        <w:rPr>
          <w:noProof/>
        </w:rPr>
        <w:drawing>
          <wp:anchor distT="0" distB="0" distL="114300" distR="114300" simplePos="0" relativeHeight="251661312" behindDoc="0" locked="0" layoutInCell="1" allowOverlap="1">
            <wp:simplePos x="0" y="0"/>
            <wp:positionH relativeFrom="column">
              <wp:posOffset>-426720</wp:posOffset>
            </wp:positionH>
            <wp:positionV relativeFrom="page">
              <wp:posOffset>1386840</wp:posOffset>
            </wp:positionV>
            <wp:extent cx="9311640" cy="5728335"/>
            <wp:effectExtent l="0" t="0" r="3810" b="5715"/>
            <wp:wrapSquare wrapText="bothSides"/>
            <wp:docPr id="4" name="Content Placeholder 3">
              <a:extLst xmlns:a="http://schemas.openxmlformats.org/drawingml/2006/main"/>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ntent Placeholder 3">
                      <a:extLs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11640" cy="5728335"/>
                    </a:xfrm>
                    <a:prstGeom prst="rect">
                      <a:avLst/>
                    </a:prstGeom>
                    <a:noFill/>
                    <a:extLst/>
                  </pic:spPr>
                </pic:pic>
              </a:graphicData>
            </a:graphic>
          </wp:anchor>
        </w:drawing>
      </w:r>
      <w:r w:rsidR="00EC4A06" w:rsidRPr="00EC4A06">
        <w:rPr>
          <w:noProof/>
        </w:rPr>
        <mc:AlternateContent>
          <mc:Choice Requires="wps">
            <w:drawing>
              <wp:anchor distT="0" distB="0" distL="114300" distR="114300" simplePos="0" relativeHeight="251662336" behindDoc="0" locked="0" layoutInCell="1" allowOverlap="1">
                <wp:simplePos x="0" y="0"/>
                <wp:positionH relativeFrom="column">
                  <wp:posOffset>4754880</wp:posOffset>
                </wp:positionH>
                <wp:positionV relativeFrom="paragraph">
                  <wp:posOffset>6444615</wp:posOffset>
                </wp:positionV>
                <wp:extent cx="3992880" cy="1404620"/>
                <wp:effectExtent l="0" t="0" r="7620" b="571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2880" cy="1404620"/>
                        </a:xfrm>
                        <a:prstGeom prst="rect">
                          <a:avLst/>
                        </a:prstGeom>
                        <a:solidFill>
                          <a:srgbClr val="FFFFFF"/>
                        </a:solidFill>
                        <a:ln w="9525">
                          <a:noFill/>
                          <a:miter lim="800000"/>
                          <a:headEnd/>
                          <a:tailEnd/>
                        </a:ln>
                      </wps:spPr>
                      <wps:txbx>
                        <w:txbxContent>
                          <w:p w:rsidR="002130A7" w:rsidRDefault="002130A7" w:rsidP="00EC4A06">
                            <w:pPr>
                              <w:jc w:val="right"/>
                            </w:pPr>
                            <w:hyperlink r:id="rId21" w:history="1">
                              <w:r w:rsidRPr="006B6859">
                                <w:rPr>
                                  <w:rStyle w:val="Hyperlink"/>
                                </w:rPr>
                                <w:t>https://www.aadns-ltc.org/Resources/Tools</w:t>
                              </w:r>
                            </w:hyperlink>
                            <w:r>
                              <w:t xml:space="preserve"> </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 id="_x0000_s1027" type="#_x0000_t202" style="position:absolute;margin-left:374.4pt;margin-top:507.45pt;width:314.4pt;height:110.6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" stroked="f">
                <v:textbox style="mso-fit-shape-to-text:t">
                  <w:txbxContent>
                    <w:p w:rsidR="002130A7" w:rsidRDefault="002130A7" w:rsidP="00EC4A06">
                      <w:pPr>
                        <w:jc w:val="right"/>
                      </w:pPr>
                      <w:hyperlink r:id="rId22" w:history="1">
                        <w:r w:rsidRPr="006B6859">
                          <w:rPr>
                            <w:rStyle w:val="Hyperlink"/>
                          </w:rPr>
                          <w:t>https://www.aadns-ltc.org/Resources/Tools</w:t>
                        </w:r>
                      </w:hyperlink>
                      <w:r>
                        <w:t xml:space="preserve"> </w:t>
                      </w:r>
                    </w:p>
                  </w:txbxContent>
                </v:textbox>
              </v:shape>
            </w:pict>
          </mc:Fallback>
        </mc:AlternateContent>
      </w:r>
      <w:r w:rsidR="00671392">
        <w:rPr>
          <w:rFonts w:cs="Arial"/>
          <w:lang w:val="en-CA"/>
        </w:rPr>
        <w:t xml:space="preserve">Attachment: </w:t>
      </w:r>
      <w:r w:rsidR="0067037D">
        <w:rPr>
          <w:lang w:val="en-CA"/>
        </w:rPr>
        <w:t>Facility Assessment Considerations – Reports and Data Source</w:t>
      </w:r>
      <w:r w:rsidR="00EC4A06">
        <w:rPr>
          <w:lang w:val="en-CA"/>
        </w:rPr>
        <w:t>s</w:t>
      </w:r>
      <w:bookmarkEnd w:id="48"/>
    </w:p>
    <w:sectPr w:rsidR="00FA4B64" w:rsidRPr="00FA4B64" w:rsidSect="00EC4A06">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43CF" w:rsidRDefault="00F043CF" w:rsidP="00FA4B64">
      <w:pPr>
        <w:spacing w:after="0"/>
      </w:pPr>
      <w:r>
        <w:separator/>
      </w:r>
    </w:p>
  </w:endnote>
  <w:endnote w:type="continuationSeparator" w:id="0">
    <w:p w:rsidR="00F043CF" w:rsidRDefault="00F043CF" w:rsidP="00FA4B6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altName w:val="Calibr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4331091"/>
      <w:docPartObj>
        <w:docPartGallery w:val="Page Numbers (Bottom of Page)"/>
        <w:docPartUnique/>
      </w:docPartObj>
    </w:sdtPr>
    <w:sdtContent>
      <w:sdt>
        <w:sdtPr>
          <w:id w:val="-530031252"/>
          <w:docPartObj>
            <w:docPartGallery w:val="Page Numbers (Top of Page)"/>
            <w:docPartUnique/>
          </w:docPartObj>
        </w:sdtPr>
        <w:sdtContent>
          <w:p w:rsidR="002130A7" w:rsidRDefault="002130A7">
            <w:pPr>
              <w:pStyle w:val="Footer"/>
              <w:jc w:val="right"/>
            </w:pPr>
            <w:r w:rsidRPr="00556577">
              <w:rPr>
                <w:color w:val="8DC63F"/>
              </w:rPr>
              <w:t xml:space="preserve">Page </w:t>
            </w:r>
            <w:r w:rsidRPr="00556577">
              <w:rPr>
                <w:b/>
                <w:bCs/>
                <w:color w:val="8DC63F"/>
                <w:sz w:val="24"/>
                <w:szCs w:val="24"/>
              </w:rPr>
              <w:fldChar w:fldCharType="begin"/>
            </w:r>
            <w:r w:rsidRPr="00556577">
              <w:rPr>
                <w:b/>
                <w:bCs/>
                <w:color w:val="8DC63F"/>
              </w:rPr>
              <w:instrText xml:space="preserve"> PAGE </w:instrText>
            </w:r>
            <w:r w:rsidRPr="00556577">
              <w:rPr>
                <w:b/>
                <w:bCs/>
                <w:color w:val="8DC63F"/>
                <w:sz w:val="24"/>
                <w:szCs w:val="24"/>
              </w:rPr>
              <w:fldChar w:fldCharType="separate"/>
            </w:r>
            <w:r w:rsidR="00EC251A">
              <w:rPr>
                <w:b/>
                <w:bCs/>
                <w:noProof/>
                <w:color w:val="8DC63F"/>
              </w:rPr>
              <w:t>30</w:t>
            </w:r>
            <w:r w:rsidRPr="00556577">
              <w:rPr>
                <w:b/>
                <w:bCs/>
                <w:color w:val="8DC63F"/>
                <w:sz w:val="24"/>
                <w:szCs w:val="24"/>
              </w:rPr>
              <w:fldChar w:fldCharType="end"/>
            </w:r>
            <w:r w:rsidRPr="00556577">
              <w:rPr>
                <w:color w:val="8DC63F"/>
              </w:rPr>
              <w:t xml:space="preserve"> of </w:t>
            </w:r>
            <w:r w:rsidRPr="00556577">
              <w:rPr>
                <w:b/>
                <w:bCs/>
                <w:color w:val="8DC63F"/>
                <w:sz w:val="24"/>
                <w:szCs w:val="24"/>
              </w:rPr>
              <w:fldChar w:fldCharType="begin"/>
            </w:r>
            <w:r w:rsidRPr="00556577">
              <w:rPr>
                <w:b/>
                <w:bCs/>
                <w:color w:val="8DC63F"/>
              </w:rPr>
              <w:instrText xml:space="preserve"> NUMPAGES  </w:instrText>
            </w:r>
            <w:r w:rsidRPr="00556577">
              <w:rPr>
                <w:b/>
                <w:bCs/>
                <w:color w:val="8DC63F"/>
                <w:sz w:val="24"/>
                <w:szCs w:val="24"/>
              </w:rPr>
              <w:fldChar w:fldCharType="separate"/>
            </w:r>
            <w:r w:rsidR="00EC251A">
              <w:rPr>
                <w:b/>
                <w:bCs/>
                <w:noProof/>
                <w:color w:val="8DC63F"/>
              </w:rPr>
              <w:t>38</w:t>
            </w:r>
            <w:r w:rsidRPr="00556577">
              <w:rPr>
                <w:b/>
                <w:bCs/>
                <w:color w:val="8DC63F"/>
                <w:sz w:val="24"/>
                <w:szCs w:val="24"/>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73" w:type="dxa"/>
      <w:tblInd w:w="-19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10273"/>
    </w:tblGrid>
    <w:tr w:rsidR="002130A7" w:rsidTr="00E873FE">
      <w:trPr>
        <w:trHeight w:val="896"/>
      </w:trPr>
      <w:tc>
        <w:tcPr>
          <w:tcW w:w="10273" w:type="dxa"/>
        </w:tcPr>
        <w:p w:rsidR="002130A7" w:rsidRDefault="002130A7" w:rsidP="00E873FE">
          <w:pPr>
            <w:pStyle w:val="Footer"/>
            <w:spacing w:before="120" w:after="120"/>
            <w:ind w:left="176"/>
            <w:rPr>
              <w:lang w:val="en-CA"/>
            </w:rPr>
          </w:pPr>
          <w:r>
            <w:rPr>
              <w:lang w:val="en-CA"/>
            </w:rPr>
            <w:t>Disclaimer: Use of this specific tool is not mandated by CMS.  This template must be adapted to your requirements to ensure compliance with the regulation to complete a facility specific assessment.</w:t>
          </w:r>
        </w:p>
      </w:tc>
    </w:tr>
  </w:tbl>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30A7" w:rsidRDefault="002130A7" w:rsidP="00EC4A06">
    <w:pPr>
      <w:pStyle w:val="Footer"/>
      <w:rPr>
        <w:sz w:val="18"/>
        <w:szCs w:val="18"/>
      </w:rPr>
    </w:pPr>
    <w:r>
      <w:rPr>
        <w:sz w:val="18"/>
        <w:szCs w:val="18"/>
      </w:rPr>
      <w:t xml:space="preserve">Disclaimer: Use of this tool is not mandated by CMS, nor does its completion ensure regulatory compliance.  </w:t>
    </w:r>
  </w:p>
  <w:p w:rsidR="002130A7" w:rsidRPr="00D2294C" w:rsidRDefault="002130A7" w:rsidP="00EC4A06">
    <w:pPr>
      <w:pStyle w:val="Footer"/>
      <w:rPr>
        <w:sz w:val="18"/>
        <w:szCs w:val="18"/>
      </w:rPr>
    </w:pPr>
    <w:r>
      <w:rPr>
        <w:sz w:val="18"/>
        <w:szCs w:val="18"/>
      </w:rPr>
      <w:t xml:space="preserve">9/18/2017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43CF" w:rsidRDefault="00F043CF" w:rsidP="00FA4B64">
      <w:pPr>
        <w:spacing w:after="0"/>
      </w:pPr>
      <w:r>
        <w:separator/>
      </w:r>
    </w:p>
  </w:footnote>
  <w:footnote w:type="continuationSeparator" w:id="0">
    <w:p w:rsidR="00F043CF" w:rsidRDefault="00F043CF" w:rsidP="00FA4B6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30A7" w:rsidRPr="00556577" w:rsidRDefault="002130A7" w:rsidP="00556577">
    <w:pPr>
      <w:pStyle w:val="Header"/>
      <w:pBdr>
        <w:bottom w:val="single" w:sz="4" w:space="1" w:color="8DC63F"/>
      </w:pBdr>
      <w:rPr>
        <w:rFonts w:cs="Arial"/>
        <w:color w:val="8DC63F"/>
        <w:sz w:val="28"/>
      </w:rPr>
    </w:pPr>
    <w:r w:rsidRPr="00556577">
      <w:rPr>
        <w:rFonts w:cs="Arial"/>
        <w:color w:val="8DC63F"/>
        <w:sz w:val="28"/>
      </w:rPr>
      <w:t>Requirements of Participation: Facility Assessment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F3055"/>
    <w:multiLevelType w:val="hybridMultilevel"/>
    <w:tmpl w:val="B6881A46"/>
    <w:lvl w:ilvl="0" w:tplc="8398F1A0">
      <w:start w:val="1"/>
      <w:numFmt w:val="bullet"/>
      <w:lvlText w:val=""/>
      <w:lvlJc w:val="left"/>
      <w:pPr>
        <w:ind w:left="360" w:hanging="360"/>
      </w:pPr>
      <w:rPr>
        <w:rFonts w:ascii="Symbol" w:hAnsi="Symbol" w:hint="default"/>
        <w:color w:val="8DC63F"/>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 w15:restartNumberingAfterBreak="0">
    <w:nsid w:val="0AD94B30"/>
    <w:multiLevelType w:val="hybridMultilevel"/>
    <w:tmpl w:val="5D585BE0"/>
    <w:lvl w:ilvl="0" w:tplc="8398F1A0">
      <w:start w:val="1"/>
      <w:numFmt w:val="bullet"/>
      <w:lvlText w:val=""/>
      <w:lvlJc w:val="left"/>
      <w:pPr>
        <w:ind w:left="1080" w:hanging="360"/>
      </w:pPr>
      <w:rPr>
        <w:rFonts w:ascii="Symbol" w:hAnsi="Symbol" w:hint="default"/>
        <w:color w:val="8DC63F"/>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15:restartNumberingAfterBreak="0">
    <w:nsid w:val="0BA85CB1"/>
    <w:multiLevelType w:val="hybridMultilevel"/>
    <w:tmpl w:val="559224D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1D718A"/>
    <w:multiLevelType w:val="hybridMultilevel"/>
    <w:tmpl w:val="7C36C73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 w15:restartNumberingAfterBreak="0">
    <w:nsid w:val="0C9861AC"/>
    <w:multiLevelType w:val="hybridMultilevel"/>
    <w:tmpl w:val="9D42966A"/>
    <w:lvl w:ilvl="0" w:tplc="8398F1A0">
      <w:start w:val="1"/>
      <w:numFmt w:val="bullet"/>
      <w:lvlText w:val=""/>
      <w:lvlJc w:val="left"/>
      <w:pPr>
        <w:ind w:left="360" w:hanging="360"/>
      </w:pPr>
      <w:rPr>
        <w:rFonts w:ascii="Symbol" w:hAnsi="Symbol" w:hint="default"/>
        <w:color w:val="8DC63F"/>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1BE4BF8"/>
    <w:multiLevelType w:val="hybridMultilevel"/>
    <w:tmpl w:val="6DFA6E26"/>
    <w:lvl w:ilvl="0" w:tplc="8398F1A0">
      <w:start w:val="1"/>
      <w:numFmt w:val="bullet"/>
      <w:lvlText w:val=""/>
      <w:lvlJc w:val="left"/>
      <w:pPr>
        <w:ind w:left="360" w:hanging="360"/>
      </w:pPr>
      <w:rPr>
        <w:rFonts w:ascii="Symbol" w:hAnsi="Symbol" w:hint="default"/>
        <w:color w:val="8DC63F"/>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2E35151"/>
    <w:multiLevelType w:val="hybridMultilevel"/>
    <w:tmpl w:val="7B32926A"/>
    <w:lvl w:ilvl="0" w:tplc="8398F1A0">
      <w:start w:val="1"/>
      <w:numFmt w:val="bullet"/>
      <w:lvlText w:val=""/>
      <w:lvlJc w:val="left"/>
      <w:pPr>
        <w:ind w:left="360" w:hanging="360"/>
      </w:pPr>
      <w:rPr>
        <w:rFonts w:ascii="Symbol" w:hAnsi="Symbol" w:hint="default"/>
        <w:color w:val="8DC63F"/>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7" w15:restartNumberingAfterBreak="0">
    <w:nsid w:val="14426528"/>
    <w:multiLevelType w:val="hybridMultilevel"/>
    <w:tmpl w:val="C36805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8413098"/>
    <w:multiLevelType w:val="hybridMultilevel"/>
    <w:tmpl w:val="E8C8003A"/>
    <w:lvl w:ilvl="0" w:tplc="8398F1A0">
      <w:start w:val="1"/>
      <w:numFmt w:val="bullet"/>
      <w:lvlText w:val=""/>
      <w:lvlJc w:val="left"/>
      <w:pPr>
        <w:ind w:left="360" w:hanging="360"/>
      </w:pPr>
      <w:rPr>
        <w:rFonts w:ascii="Symbol" w:hAnsi="Symbol" w:hint="default"/>
        <w:color w:val="8DC63F"/>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FA822F3"/>
    <w:multiLevelType w:val="hybridMultilevel"/>
    <w:tmpl w:val="1F1840C6"/>
    <w:lvl w:ilvl="0" w:tplc="8398F1A0">
      <w:start w:val="1"/>
      <w:numFmt w:val="bullet"/>
      <w:lvlText w:val=""/>
      <w:lvlJc w:val="left"/>
      <w:pPr>
        <w:ind w:left="360" w:hanging="360"/>
      </w:pPr>
      <w:rPr>
        <w:rFonts w:ascii="Symbol" w:hAnsi="Symbol" w:hint="default"/>
        <w:color w:val="8DC63F"/>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0" w15:restartNumberingAfterBreak="0">
    <w:nsid w:val="20E103E3"/>
    <w:multiLevelType w:val="multilevel"/>
    <w:tmpl w:val="77F6830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15:restartNumberingAfterBreak="0">
    <w:nsid w:val="21F7452F"/>
    <w:multiLevelType w:val="hybridMultilevel"/>
    <w:tmpl w:val="996A1C44"/>
    <w:lvl w:ilvl="0" w:tplc="8398F1A0">
      <w:start w:val="1"/>
      <w:numFmt w:val="bullet"/>
      <w:lvlText w:val=""/>
      <w:lvlJc w:val="left"/>
      <w:pPr>
        <w:ind w:left="360" w:hanging="360"/>
      </w:pPr>
      <w:rPr>
        <w:rFonts w:ascii="Symbol" w:hAnsi="Symbol" w:hint="default"/>
        <w:color w:val="8DC63F"/>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4E06D30"/>
    <w:multiLevelType w:val="hybridMultilevel"/>
    <w:tmpl w:val="3FB0A3C4"/>
    <w:lvl w:ilvl="0" w:tplc="8398F1A0">
      <w:start w:val="1"/>
      <w:numFmt w:val="bullet"/>
      <w:lvlText w:val=""/>
      <w:lvlJc w:val="left"/>
      <w:pPr>
        <w:ind w:left="360" w:hanging="360"/>
      </w:pPr>
      <w:rPr>
        <w:rFonts w:ascii="Symbol" w:hAnsi="Symbol" w:hint="default"/>
        <w:color w:val="8DC63F"/>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324301A"/>
    <w:multiLevelType w:val="hybridMultilevel"/>
    <w:tmpl w:val="23FE1B5A"/>
    <w:lvl w:ilvl="0" w:tplc="8398F1A0">
      <w:start w:val="1"/>
      <w:numFmt w:val="bullet"/>
      <w:lvlText w:val=""/>
      <w:lvlJc w:val="left"/>
      <w:pPr>
        <w:ind w:left="360" w:hanging="360"/>
      </w:pPr>
      <w:rPr>
        <w:rFonts w:ascii="Symbol" w:hAnsi="Symbol" w:hint="default"/>
        <w:color w:val="8DC63F"/>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59A0C88"/>
    <w:multiLevelType w:val="hybridMultilevel"/>
    <w:tmpl w:val="E63E6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AA1C67"/>
    <w:multiLevelType w:val="hybridMultilevel"/>
    <w:tmpl w:val="9A7E5468"/>
    <w:lvl w:ilvl="0" w:tplc="04090019">
      <w:start w:val="1"/>
      <w:numFmt w:val="lowerLetter"/>
      <w:lvlText w:val="%1."/>
      <w:lvlJc w:val="left"/>
      <w:pPr>
        <w:ind w:left="360" w:hanging="360"/>
      </w:pPr>
    </w:lvl>
    <w:lvl w:ilvl="1" w:tplc="0409001B">
      <w:start w:val="1"/>
      <w:numFmt w:val="lowerRoman"/>
      <w:lvlText w:val="%2."/>
      <w:lvlJc w:val="righ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4BC2BAF"/>
    <w:multiLevelType w:val="hybridMultilevel"/>
    <w:tmpl w:val="F536D05A"/>
    <w:lvl w:ilvl="0" w:tplc="8398F1A0">
      <w:start w:val="1"/>
      <w:numFmt w:val="bullet"/>
      <w:lvlText w:val=""/>
      <w:lvlJc w:val="left"/>
      <w:pPr>
        <w:ind w:left="360" w:hanging="360"/>
      </w:pPr>
      <w:rPr>
        <w:rFonts w:ascii="Symbol" w:hAnsi="Symbol" w:hint="default"/>
        <w:color w:val="8DC63F"/>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7" w15:restartNumberingAfterBreak="0">
    <w:nsid w:val="44C57EB6"/>
    <w:multiLevelType w:val="multilevel"/>
    <w:tmpl w:val="CB60AC5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15:restartNumberingAfterBreak="0">
    <w:nsid w:val="4B4D119F"/>
    <w:multiLevelType w:val="hybridMultilevel"/>
    <w:tmpl w:val="A73ACA6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D0323BC"/>
    <w:multiLevelType w:val="hybridMultilevel"/>
    <w:tmpl w:val="18FE0CFE"/>
    <w:lvl w:ilvl="0" w:tplc="04090019">
      <w:start w:val="1"/>
      <w:numFmt w:val="lowerLetter"/>
      <w:lvlText w:val="%1."/>
      <w:lvlJc w:val="left"/>
      <w:pPr>
        <w:ind w:left="360" w:hanging="360"/>
      </w:pPr>
    </w:lvl>
    <w:lvl w:ilvl="1" w:tplc="0409001B">
      <w:start w:val="1"/>
      <w:numFmt w:val="lowerRoman"/>
      <w:lvlText w:val="%2."/>
      <w:lvlJc w:val="righ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D207F32"/>
    <w:multiLevelType w:val="hybridMultilevel"/>
    <w:tmpl w:val="081EB5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51AE53C7"/>
    <w:multiLevelType w:val="hybridMultilevel"/>
    <w:tmpl w:val="9DECFEAA"/>
    <w:lvl w:ilvl="0" w:tplc="8398F1A0">
      <w:start w:val="1"/>
      <w:numFmt w:val="bullet"/>
      <w:lvlText w:val=""/>
      <w:lvlJc w:val="left"/>
      <w:pPr>
        <w:ind w:left="1080" w:hanging="360"/>
      </w:pPr>
      <w:rPr>
        <w:rFonts w:ascii="Symbol" w:hAnsi="Symbol" w:hint="default"/>
        <w:color w:val="8DC63F"/>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2" w15:restartNumberingAfterBreak="0">
    <w:nsid w:val="589C1EA2"/>
    <w:multiLevelType w:val="hybridMultilevel"/>
    <w:tmpl w:val="02AAA4B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5A566355"/>
    <w:multiLevelType w:val="multilevel"/>
    <w:tmpl w:val="E004B75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4" w15:restartNumberingAfterBreak="0">
    <w:nsid w:val="5DD20423"/>
    <w:multiLevelType w:val="multilevel"/>
    <w:tmpl w:val="E98C1FC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5" w15:restartNumberingAfterBreak="0">
    <w:nsid w:val="66C01BC8"/>
    <w:multiLevelType w:val="hybridMultilevel"/>
    <w:tmpl w:val="FBC41EC2"/>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72F4B61"/>
    <w:multiLevelType w:val="hybridMultilevel"/>
    <w:tmpl w:val="92BA68CC"/>
    <w:lvl w:ilvl="0" w:tplc="8398F1A0">
      <w:start w:val="1"/>
      <w:numFmt w:val="bullet"/>
      <w:lvlText w:val=""/>
      <w:lvlJc w:val="left"/>
      <w:pPr>
        <w:ind w:left="360" w:hanging="360"/>
      </w:pPr>
      <w:rPr>
        <w:rFonts w:ascii="Symbol" w:hAnsi="Symbol" w:hint="default"/>
        <w:color w:val="8DC63F"/>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7" w15:restartNumberingAfterBreak="0">
    <w:nsid w:val="6AF92D85"/>
    <w:multiLevelType w:val="hybridMultilevel"/>
    <w:tmpl w:val="FF76D814"/>
    <w:lvl w:ilvl="0" w:tplc="A2FC30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BD7578D"/>
    <w:multiLevelType w:val="hybridMultilevel"/>
    <w:tmpl w:val="DC02E7F4"/>
    <w:lvl w:ilvl="0" w:tplc="8398F1A0">
      <w:start w:val="1"/>
      <w:numFmt w:val="bullet"/>
      <w:lvlText w:val=""/>
      <w:lvlJc w:val="left"/>
      <w:pPr>
        <w:ind w:left="720" w:hanging="360"/>
      </w:pPr>
      <w:rPr>
        <w:rFonts w:ascii="Symbol" w:hAnsi="Symbol" w:hint="default"/>
        <w:color w:val="8DC63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C4D0ECB"/>
    <w:multiLevelType w:val="hybridMultilevel"/>
    <w:tmpl w:val="731688F8"/>
    <w:lvl w:ilvl="0" w:tplc="04090019">
      <w:start w:val="1"/>
      <w:numFmt w:val="lowerLetter"/>
      <w:lvlText w:val="%1."/>
      <w:lvlJc w:val="left"/>
      <w:pPr>
        <w:ind w:left="360" w:hanging="360"/>
      </w:p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180"/>
      </w:pPr>
      <w:rPr>
        <w:rFonts w:ascii="Wingdings" w:hAnsi="Wingding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D680C0B"/>
    <w:multiLevelType w:val="hybridMultilevel"/>
    <w:tmpl w:val="602E629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EC72707"/>
    <w:multiLevelType w:val="multilevel"/>
    <w:tmpl w:val="D3E0D76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F1132C6"/>
    <w:multiLevelType w:val="hybridMultilevel"/>
    <w:tmpl w:val="104E07F0"/>
    <w:lvl w:ilvl="0" w:tplc="EC168A00">
      <w:start w:val="1"/>
      <w:numFmt w:val="bullet"/>
      <w:lvlText w:val="•"/>
      <w:lvlJc w:val="left"/>
      <w:pPr>
        <w:tabs>
          <w:tab w:val="num" w:pos="720"/>
        </w:tabs>
        <w:ind w:left="720" w:hanging="360"/>
      </w:pPr>
      <w:rPr>
        <w:rFonts w:ascii="Arial" w:hAnsi="Arial" w:hint="default"/>
      </w:rPr>
    </w:lvl>
    <w:lvl w:ilvl="1" w:tplc="95F44D76" w:tentative="1">
      <w:start w:val="1"/>
      <w:numFmt w:val="bullet"/>
      <w:lvlText w:val="•"/>
      <w:lvlJc w:val="left"/>
      <w:pPr>
        <w:tabs>
          <w:tab w:val="num" w:pos="1440"/>
        </w:tabs>
        <w:ind w:left="1440" w:hanging="360"/>
      </w:pPr>
      <w:rPr>
        <w:rFonts w:ascii="Arial" w:hAnsi="Arial" w:hint="default"/>
      </w:rPr>
    </w:lvl>
    <w:lvl w:ilvl="2" w:tplc="0D82A0BE" w:tentative="1">
      <w:start w:val="1"/>
      <w:numFmt w:val="bullet"/>
      <w:lvlText w:val="•"/>
      <w:lvlJc w:val="left"/>
      <w:pPr>
        <w:tabs>
          <w:tab w:val="num" w:pos="2160"/>
        </w:tabs>
        <w:ind w:left="2160" w:hanging="360"/>
      </w:pPr>
      <w:rPr>
        <w:rFonts w:ascii="Arial" w:hAnsi="Arial" w:hint="default"/>
      </w:rPr>
    </w:lvl>
    <w:lvl w:ilvl="3" w:tplc="3EEA135C" w:tentative="1">
      <w:start w:val="1"/>
      <w:numFmt w:val="bullet"/>
      <w:lvlText w:val="•"/>
      <w:lvlJc w:val="left"/>
      <w:pPr>
        <w:tabs>
          <w:tab w:val="num" w:pos="2880"/>
        </w:tabs>
        <w:ind w:left="2880" w:hanging="360"/>
      </w:pPr>
      <w:rPr>
        <w:rFonts w:ascii="Arial" w:hAnsi="Arial" w:hint="default"/>
      </w:rPr>
    </w:lvl>
    <w:lvl w:ilvl="4" w:tplc="FAE48998" w:tentative="1">
      <w:start w:val="1"/>
      <w:numFmt w:val="bullet"/>
      <w:lvlText w:val="•"/>
      <w:lvlJc w:val="left"/>
      <w:pPr>
        <w:tabs>
          <w:tab w:val="num" w:pos="3600"/>
        </w:tabs>
        <w:ind w:left="3600" w:hanging="360"/>
      </w:pPr>
      <w:rPr>
        <w:rFonts w:ascii="Arial" w:hAnsi="Arial" w:hint="default"/>
      </w:rPr>
    </w:lvl>
    <w:lvl w:ilvl="5" w:tplc="21B6BC68" w:tentative="1">
      <w:start w:val="1"/>
      <w:numFmt w:val="bullet"/>
      <w:lvlText w:val="•"/>
      <w:lvlJc w:val="left"/>
      <w:pPr>
        <w:tabs>
          <w:tab w:val="num" w:pos="4320"/>
        </w:tabs>
        <w:ind w:left="4320" w:hanging="360"/>
      </w:pPr>
      <w:rPr>
        <w:rFonts w:ascii="Arial" w:hAnsi="Arial" w:hint="default"/>
      </w:rPr>
    </w:lvl>
    <w:lvl w:ilvl="6" w:tplc="9A3092D4" w:tentative="1">
      <w:start w:val="1"/>
      <w:numFmt w:val="bullet"/>
      <w:lvlText w:val="•"/>
      <w:lvlJc w:val="left"/>
      <w:pPr>
        <w:tabs>
          <w:tab w:val="num" w:pos="5040"/>
        </w:tabs>
        <w:ind w:left="5040" w:hanging="360"/>
      </w:pPr>
      <w:rPr>
        <w:rFonts w:ascii="Arial" w:hAnsi="Arial" w:hint="default"/>
      </w:rPr>
    </w:lvl>
    <w:lvl w:ilvl="7" w:tplc="610801CC" w:tentative="1">
      <w:start w:val="1"/>
      <w:numFmt w:val="bullet"/>
      <w:lvlText w:val="•"/>
      <w:lvlJc w:val="left"/>
      <w:pPr>
        <w:tabs>
          <w:tab w:val="num" w:pos="5760"/>
        </w:tabs>
        <w:ind w:left="5760" w:hanging="360"/>
      </w:pPr>
      <w:rPr>
        <w:rFonts w:ascii="Arial" w:hAnsi="Arial" w:hint="default"/>
      </w:rPr>
    </w:lvl>
    <w:lvl w:ilvl="8" w:tplc="5BEA9294"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701239DF"/>
    <w:multiLevelType w:val="multilevel"/>
    <w:tmpl w:val="B704C4CE"/>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4" w15:restartNumberingAfterBreak="0">
    <w:nsid w:val="703205B1"/>
    <w:multiLevelType w:val="hybridMultilevel"/>
    <w:tmpl w:val="05C240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0B77CE5"/>
    <w:multiLevelType w:val="multilevel"/>
    <w:tmpl w:val="1F541E0E"/>
    <w:lvl w:ilvl="0">
      <w:start w:val="1"/>
      <w:numFmt w:val="decimal"/>
      <w:lvlText w:val="%1."/>
      <w:lvlJc w:val="left"/>
      <w:pPr>
        <w:ind w:left="720" w:hanging="360"/>
      </w:pPr>
    </w:lvl>
    <w:lvl w:ilvl="1">
      <w:start w:val="1"/>
      <w:numFmt w:val="decimal"/>
      <w:isLgl/>
      <w:lvlText w:val="%1.%2"/>
      <w:lvlJc w:val="left"/>
      <w:pPr>
        <w:ind w:left="1069"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36" w15:restartNumberingAfterBreak="0">
    <w:nsid w:val="75080AC1"/>
    <w:multiLevelType w:val="hybridMultilevel"/>
    <w:tmpl w:val="A73ACA6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5812779"/>
    <w:multiLevelType w:val="hybridMultilevel"/>
    <w:tmpl w:val="6BA035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66963C6"/>
    <w:multiLevelType w:val="hybridMultilevel"/>
    <w:tmpl w:val="7096B7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FDD0602"/>
    <w:multiLevelType w:val="hybridMultilevel"/>
    <w:tmpl w:val="3B08EFA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8"/>
  </w:num>
  <w:num w:numId="2">
    <w:abstractNumId w:val="27"/>
  </w:num>
  <w:num w:numId="3">
    <w:abstractNumId w:val="24"/>
  </w:num>
  <w:num w:numId="4">
    <w:abstractNumId w:val="17"/>
  </w:num>
  <w:num w:numId="5">
    <w:abstractNumId w:val="10"/>
  </w:num>
  <w:num w:numId="6">
    <w:abstractNumId w:val="23"/>
  </w:num>
  <w:num w:numId="7">
    <w:abstractNumId w:val="18"/>
  </w:num>
  <w:num w:numId="8">
    <w:abstractNumId w:val="36"/>
  </w:num>
  <w:num w:numId="9">
    <w:abstractNumId w:val="37"/>
  </w:num>
  <w:num w:numId="10">
    <w:abstractNumId w:val="34"/>
  </w:num>
  <w:num w:numId="1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7"/>
  </w:num>
  <w:num w:numId="1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8"/>
  </w:num>
  <w:num w:numId="18">
    <w:abstractNumId w:val="16"/>
  </w:num>
  <w:num w:numId="19">
    <w:abstractNumId w:val="0"/>
  </w:num>
  <w:num w:numId="20">
    <w:abstractNumId w:val="9"/>
  </w:num>
  <w:num w:numId="21">
    <w:abstractNumId w:val="6"/>
  </w:num>
  <w:num w:numId="22">
    <w:abstractNumId w:val="3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26"/>
  </w:num>
  <w:num w:numId="25">
    <w:abstractNumId w:val="3"/>
  </w:num>
  <w:num w:numId="26">
    <w:abstractNumId w:val="21"/>
  </w:num>
  <w:num w:numId="27">
    <w:abstractNumId w:val="1"/>
  </w:num>
  <w:num w:numId="28">
    <w:abstractNumId w:val="28"/>
  </w:num>
  <w:num w:numId="29">
    <w:abstractNumId w:val="20"/>
  </w:num>
  <w:num w:numId="30">
    <w:abstractNumId w:val="4"/>
  </w:num>
  <w:num w:numId="31">
    <w:abstractNumId w:val="5"/>
  </w:num>
  <w:num w:numId="32">
    <w:abstractNumId w:val="11"/>
  </w:num>
  <w:num w:numId="33">
    <w:abstractNumId w:val="12"/>
  </w:num>
  <w:num w:numId="34">
    <w:abstractNumId w:val="13"/>
  </w:num>
  <w:num w:numId="35">
    <w:abstractNumId w:val="32"/>
  </w:num>
  <w:num w:numId="36">
    <w:abstractNumId w:val="39"/>
  </w:num>
  <w:num w:numId="37">
    <w:abstractNumId w:val="25"/>
  </w:num>
  <w:num w:numId="38">
    <w:abstractNumId w:val="29"/>
  </w:num>
  <w:num w:numId="39">
    <w:abstractNumId w:val="2"/>
  </w:num>
  <w:num w:numId="40">
    <w:abstractNumId w:val="19"/>
  </w:num>
  <w:num w:numId="41">
    <w:abstractNumId w:val="15"/>
  </w:num>
  <w:num w:numId="4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B64"/>
    <w:rsid w:val="00055D7D"/>
    <w:rsid w:val="00090D02"/>
    <w:rsid w:val="000A7B12"/>
    <w:rsid w:val="000D0D9C"/>
    <w:rsid w:val="000D39DD"/>
    <w:rsid w:val="00145152"/>
    <w:rsid w:val="00152137"/>
    <w:rsid w:val="001538CC"/>
    <w:rsid w:val="00175188"/>
    <w:rsid w:val="00193944"/>
    <w:rsid w:val="002130A7"/>
    <w:rsid w:val="00227D94"/>
    <w:rsid w:val="00262564"/>
    <w:rsid w:val="002A42F4"/>
    <w:rsid w:val="002F3D69"/>
    <w:rsid w:val="003A2355"/>
    <w:rsid w:val="003A4AB0"/>
    <w:rsid w:val="003C4C9F"/>
    <w:rsid w:val="00444E9F"/>
    <w:rsid w:val="004468FB"/>
    <w:rsid w:val="004604E9"/>
    <w:rsid w:val="004A0D90"/>
    <w:rsid w:val="005020CD"/>
    <w:rsid w:val="0053194D"/>
    <w:rsid w:val="005440B5"/>
    <w:rsid w:val="00556577"/>
    <w:rsid w:val="005733E2"/>
    <w:rsid w:val="005A0AD5"/>
    <w:rsid w:val="00613A36"/>
    <w:rsid w:val="0065570A"/>
    <w:rsid w:val="0067037D"/>
    <w:rsid w:val="00671392"/>
    <w:rsid w:val="006F7B07"/>
    <w:rsid w:val="00716EEF"/>
    <w:rsid w:val="0076280B"/>
    <w:rsid w:val="0085765A"/>
    <w:rsid w:val="008738AB"/>
    <w:rsid w:val="008966FD"/>
    <w:rsid w:val="008D2E8C"/>
    <w:rsid w:val="008D39F2"/>
    <w:rsid w:val="008E1AE0"/>
    <w:rsid w:val="009706D0"/>
    <w:rsid w:val="0098028B"/>
    <w:rsid w:val="00A12EF3"/>
    <w:rsid w:val="00AF07B1"/>
    <w:rsid w:val="00AF1B32"/>
    <w:rsid w:val="00B36CE6"/>
    <w:rsid w:val="00BC3AE1"/>
    <w:rsid w:val="00C06BDF"/>
    <w:rsid w:val="00C56465"/>
    <w:rsid w:val="00CF48FC"/>
    <w:rsid w:val="00E3471C"/>
    <w:rsid w:val="00E7589B"/>
    <w:rsid w:val="00E873FE"/>
    <w:rsid w:val="00EA3509"/>
    <w:rsid w:val="00EC251A"/>
    <w:rsid w:val="00EC26BE"/>
    <w:rsid w:val="00EC4A06"/>
    <w:rsid w:val="00EC7AC2"/>
    <w:rsid w:val="00F043CF"/>
    <w:rsid w:val="00F64250"/>
    <w:rsid w:val="00FA4B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808024"/>
  <w15:chartTrackingRefBased/>
  <w15:docId w15:val="{77478EA1-E0B2-4E8F-9C2F-B8CD0A47D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2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8028B"/>
    <w:rPr>
      <w:rFonts w:ascii="Arial" w:hAnsi="Arial"/>
    </w:rPr>
  </w:style>
  <w:style w:type="paragraph" w:styleId="Heading1">
    <w:name w:val="heading 1"/>
    <w:basedOn w:val="Normal"/>
    <w:next w:val="Normal"/>
    <w:link w:val="Heading1Char"/>
    <w:uiPriority w:val="9"/>
    <w:qFormat/>
    <w:rsid w:val="0098028B"/>
    <w:pPr>
      <w:keepNext/>
      <w:keepLines/>
      <w:spacing w:before="240"/>
      <w:outlineLvl w:val="0"/>
    </w:pPr>
    <w:rPr>
      <w:rFonts w:eastAsiaTheme="majorEastAsia" w:cstheme="majorBidi"/>
      <w:b/>
      <w:color w:val="8DC63F"/>
      <w:sz w:val="28"/>
      <w:szCs w:val="32"/>
    </w:rPr>
  </w:style>
  <w:style w:type="paragraph" w:styleId="Heading2">
    <w:name w:val="heading 2"/>
    <w:basedOn w:val="Normal"/>
    <w:next w:val="Normal"/>
    <w:link w:val="Heading2Char"/>
    <w:uiPriority w:val="9"/>
    <w:unhideWhenUsed/>
    <w:qFormat/>
    <w:rsid w:val="00671392"/>
    <w:pPr>
      <w:keepNext/>
      <w:keepLines/>
      <w:spacing w:before="240"/>
      <w:outlineLvl w:val="1"/>
    </w:pPr>
    <w:rPr>
      <w:rFonts w:eastAsiaTheme="majorEastAsia" w:cstheme="majorBidi"/>
      <w:b/>
      <w:color w:val="8DC63F"/>
      <w:sz w:val="24"/>
      <w:szCs w:val="26"/>
    </w:rPr>
  </w:style>
  <w:style w:type="paragraph" w:styleId="Heading3">
    <w:name w:val="heading 3"/>
    <w:basedOn w:val="Normal"/>
    <w:next w:val="Normal"/>
    <w:link w:val="Heading3Char"/>
    <w:autoRedefine/>
    <w:uiPriority w:val="9"/>
    <w:unhideWhenUsed/>
    <w:qFormat/>
    <w:rsid w:val="00671392"/>
    <w:pPr>
      <w:keepNext/>
      <w:keepLines/>
      <w:spacing w:before="240" w:after="60"/>
      <w:outlineLvl w:val="2"/>
    </w:pPr>
    <w:rPr>
      <w:rFonts w:eastAsiaTheme="majorEastAsia" w:cstheme="majorBidi"/>
      <w:color w:val="8DC63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A4B6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A4B64"/>
    <w:pPr>
      <w:tabs>
        <w:tab w:val="center" w:pos="4680"/>
        <w:tab w:val="right" w:pos="9360"/>
      </w:tabs>
      <w:spacing w:after="0"/>
    </w:pPr>
  </w:style>
  <w:style w:type="character" w:customStyle="1" w:styleId="HeaderChar">
    <w:name w:val="Header Char"/>
    <w:basedOn w:val="DefaultParagraphFont"/>
    <w:link w:val="Header"/>
    <w:uiPriority w:val="99"/>
    <w:rsid w:val="00FA4B64"/>
  </w:style>
  <w:style w:type="paragraph" w:styleId="Footer">
    <w:name w:val="footer"/>
    <w:basedOn w:val="Normal"/>
    <w:link w:val="FooterChar"/>
    <w:unhideWhenUsed/>
    <w:rsid w:val="00FA4B64"/>
    <w:pPr>
      <w:tabs>
        <w:tab w:val="center" w:pos="4680"/>
        <w:tab w:val="right" w:pos="9360"/>
      </w:tabs>
      <w:spacing w:after="0"/>
    </w:pPr>
  </w:style>
  <w:style w:type="character" w:customStyle="1" w:styleId="FooterChar">
    <w:name w:val="Footer Char"/>
    <w:basedOn w:val="DefaultParagraphFont"/>
    <w:link w:val="Footer"/>
    <w:rsid w:val="00FA4B64"/>
  </w:style>
  <w:style w:type="paragraph" w:styleId="ListParagraph">
    <w:name w:val="List Paragraph"/>
    <w:basedOn w:val="Normal"/>
    <w:uiPriority w:val="34"/>
    <w:qFormat/>
    <w:rsid w:val="00FA4B64"/>
    <w:pPr>
      <w:ind w:left="720"/>
      <w:contextualSpacing/>
    </w:pPr>
  </w:style>
  <w:style w:type="paragraph" w:customStyle="1" w:styleId="TableParagraph">
    <w:name w:val="Table Paragraph"/>
    <w:basedOn w:val="Normal"/>
    <w:uiPriority w:val="1"/>
    <w:qFormat/>
    <w:rsid w:val="00FA4B64"/>
    <w:pPr>
      <w:widowControl w:val="0"/>
      <w:autoSpaceDE w:val="0"/>
      <w:autoSpaceDN w:val="0"/>
      <w:spacing w:after="0"/>
    </w:pPr>
    <w:rPr>
      <w:rFonts w:eastAsia="Arial" w:cs="Arial"/>
    </w:rPr>
  </w:style>
  <w:style w:type="paragraph" w:styleId="BodyText">
    <w:name w:val="Body Text"/>
    <w:basedOn w:val="Normal"/>
    <w:link w:val="BodyTextChar"/>
    <w:rsid w:val="000D39DD"/>
    <w:rPr>
      <w:rFonts w:ascii="Times New Roman" w:eastAsia="Times New Roman" w:hAnsi="Times New Roman" w:cs="Times New Roman"/>
      <w:sz w:val="24"/>
      <w:szCs w:val="24"/>
      <w:lang w:val="x-none" w:eastAsia="x-none"/>
    </w:rPr>
  </w:style>
  <w:style w:type="character" w:customStyle="1" w:styleId="BodyTextChar">
    <w:name w:val="Body Text Char"/>
    <w:basedOn w:val="DefaultParagraphFont"/>
    <w:link w:val="BodyText"/>
    <w:rsid w:val="000D39DD"/>
    <w:rPr>
      <w:rFonts w:ascii="Times New Roman" w:eastAsia="Times New Roman" w:hAnsi="Times New Roman" w:cs="Times New Roman"/>
      <w:sz w:val="24"/>
      <w:szCs w:val="24"/>
      <w:lang w:val="x-none" w:eastAsia="x-none"/>
    </w:rPr>
  </w:style>
  <w:style w:type="character" w:customStyle="1" w:styleId="Heading1Char">
    <w:name w:val="Heading 1 Char"/>
    <w:basedOn w:val="DefaultParagraphFont"/>
    <w:link w:val="Heading1"/>
    <w:uiPriority w:val="9"/>
    <w:rsid w:val="0098028B"/>
    <w:rPr>
      <w:rFonts w:ascii="Arial" w:eastAsiaTheme="majorEastAsia" w:hAnsi="Arial" w:cstheme="majorBidi"/>
      <w:b/>
      <w:color w:val="8DC63F"/>
      <w:sz w:val="28"/>
      <w:szCs w:val="32"/>
    </w:rPr>
  </w:style>
  <w:style w:type="paragraph" w:styleId="TOCHeading">
    <w:name w:val="TOC Heading"/>
    <w:basedOn w:val="Heading1"/>
    <w:next w:val="Normal"/>
    <w:uiPriority w:val="39"/>
    <w:unhideWhenUsed/>
    <w:qFormat/>
    <w:rsid w:val="0098028B"/>
    <w:pPr>
      <w:spacing w:after="0" w:line="259" w:lineRule="auto"/>
      <w:outlineLvl w:val="9"/>
    </w:pPr>
    <w:rPr>
      <w:rFonts w:asciiTheme="majorHAnsi" w:hAnsiTheme="majorHAnsi"/>
      <w:b w:val="0"/>
      <w:color w:val="2F5496" w:themeColor="accent1" w:themeShade="BF"/>
      <w:sz w:val="32"/>
    </w:rPr>
  </w:style>
  <w:style w:type="paragraph" w:styleId="TOC1">
    <w:name w:val="toc 1"/>
    <w:basedOn w:val="Normal"/>
    <w:next w:val="Normal"/>
    <w:autoRedefine/>
    <w:uiPriority w:val="39"/>
    <w:unhideWhenUsed/>
    <w:rsid w:val="00BC3AE1"/>
    <w:pPr>
      <w:tabs>
        <w:tab w:val="right" w:leader="dot" w:pos="9350"/>
      </w:tabs>
      <w:spacing w:after="100"/>
    </w:pPr>
  </w:style>
  <w:style w:type="character" w:styleId="Hyperlink">
    <w:name w:val="Hyperlink"/>
    <w:basedOn w:val="DefaultParagraphFont"/>
    <w:uiPriority w:val="99"/>
    <w:unhideWhenUsed/>
    <w:rsid w:val="0098028B"/>
    <w:rPr>
      <w:color w:val="0563C1" w:themeColor="hyperlink"/>
      <w:u w:val="single"/>
    </w:rPr>
  </w:style>
  <w:style w:type="character" w:customStyle="1" w:styleId="Heading2Char">
    <w:name w:val="Heading 2 Char"/>
    <w:basedOn w:val="DefaultParagraphFont"/>
    <w:link w:val="Heading2"/>
    <w:uiPriority w:val="9"/>
    <w:rsid w:val="00671392"/>
    <w:rPr>
      <w:rFonts w:ascii="Arial" w:eastAsiaTheme="majorEastAsia" w:hAnsi="Arial" w:cstheme="majorBidi"/>
      <w:b/>
      <w:color w:val="8DC63F"/>
      <w:sz w:val="24"/>
      <w:szCs w:val="26"/>
    </w:rPr>
  </w:style>
  <w:style w:type="paragraph" w:styleId="TOC2">
    <w:name w:val="toc 2"/>
    <w:basedOn w:val="Normal"/>
    <w:next w:val="Normal"/>
    <w:autoRedefine/>
    <w:uiPriority w:val="39"/>
    <w:unhideWhenUsed/>
    <w:rsid w:val="0098028B"/>
    <w:pPr>
      <w:spacing w:after="100"/>
      <w:ind w:left="220"/>
    </w:pPr>
  </w:style>
  <w:style w:type="paragraph" w:styleId="NoSpacing">
    <w:name w:val="No Spacing"/>
    <w:basedOn w:val="Normal"/>
    <w:uiPriority w:val="1"/>
    <w:qFormat/>
    <w:rsid w:val="0098028B"/>
    <w:pPr>
      <w:spacing w:after="0"/>
    </w:pPr>
    <w:rPr>
      <w:rFonts w:asciiTheme="minorHAnsi" w:eastAsiaTheme="minorEastAsia" w:hAnsiTheme="minorHAnsi"/>
    </w:rPr>
  </w:style>
  <w:style w:type="table" w:customStyle="1" w:styleId="TableGrid1">
    <w:name w:val="Table Grid1"/>
    <w:basedOn w:val="TableNormal"/>
    <w:next w:val="TableGrid"/>
    <w:uiPriority w:val="59"/>
    <w:rsid w:val="0098028B"/>
    <w:pPr>
      <w:spacing w:after="0"/>
    </w:pPr>
    <w:rPr>
      <w:rFonts w:eastAsiaTheme="minorEastAsi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671392"/>
    <w:rPr>
      <w:rFonts w:ascii="Arial" w:eastAsiaTheme="majorEastAsia" w:hAnsi="Arial" w:cstheme="majorBidi"/>
      <w:color w:val="8DC63F"/>
      <w:sz w:val="24"/>
      <w:szCs w:val="24"/>
    </w:rPr>
  </w:style>
  <w:style w:type="paragraph" w:styleId="TOC3">
    <w:name w:val="toc 3"/>
    <w:basedOn w:val="Normal"/>
    <w:next w:val="Normal"/>
    <w:autoRedefine/>
    <w:uiPriority w:val="39"/>
    <w:unhideWhenUsed/>
    <w:rsid w:val="0098028B"/>
    <w:pPr>
      <w:spacing w:after="100"/>
      <w:ind w:left="440"/>
    </w:pPr>
  </w:style>
  <w:style w:type="character" w:styleId="SubtleEmphasis">
    <w:name w:val="Subtle Emphasis"/>
    <w:uiPriority w:val="19"/>
    <w:qFormat/>
    <w:rsid w:val="00B36CE6"/>
    <w:rPr>
      <w:i/>
      <w:iCs/>
    </w:rPr>
  </w:style>
  <w:style w:type="character" w:styleId="Mention">
    <w:name w:val="Mention"/>
    <w:basedOn w:val="DefaultParagraphFont"/>
    <w:uiPriority w:val="99"/>
    <w:semiHidden/>
    <w:unhideWhenUsed/>
    <w:rsid w:val="00E3471C"/>
    <w:rPr>
      <w:color w:val="2B579A"/>
      <w:shd w:val="clear" w:color="auto" w:fill="E6E6E6"/>
    </w:rPr>
  </w:style>
  <w:style w:type="paragraph" w:styleId="BalloonText">
    <w:name w:val="Balloon Text"/>
    <w:basedOn w:val="Normal"/>
    <w:link w:val="BalloonTextChar"/>
    <w:uiPriority w:val="99"/>
    <w:semiHidden/>
    <w:unhideWhenUsed/>
    <w:rsid w:val="00EC4A0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4A0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09605">
      <w:bodyDiv w:val="1"/>
      <w:marLeft w:val="0"/>
      <w:marRight w:val="0"/>
      <w:marTop w:val="0"/>
      <w:marBottom w:val="0"/>
      <w:divBdr>
        <w:top w:val="none" w:sz="0" w:space="0" w:color="auto"/>
        <w:left w:val="none" w:sz="0" w:space="0" w:color="auto"/>
        <w:bottom w:val="none" w:sz="0" w:space="0" w:color="auto"/>
        <w:right w:val="none" w:sz="0" w:space="0" w:color="auto"/>
      </w:divBdr>
    </w:div>
    <w:div w:id="80107480">
      <w:bodyDiv w:val="1"/>
      <w:marLeft w:val="0"/>
      <w:marRight w:val="0"/>
      <w:marTop w:val="0"/>
      <w:marBottom w:val="0"/>
      <w:divBdr>
        <w:top w:val="none" w:sz="0" w:space="0" w:color="auto"/>
        <w:left w:val="none" w:sz="0" w:space="0" w:color="auto"/>
        <w:bottom w:val="none" w:sz="0" w:space="0" w:color="auto"/>
        <w:right w:val="none" w:sz="0" w:space="0" w:color="auto"/>
      </w:divBdr>
    </w:div>
    <w:div w:id="279342663">
      <w:bodyDiv w:val="1"/>
      <w:marLeft w:val="0"/>
      <w:marRight w:val="0"/>
      <w:marTop w:val="0"/>
      <w:marBottom w:val="0"/>
      <w:divBdr>
        <w:top w:val="none" w:sz="0" w:space="0" w:color="auto"/>
        <w:left w:val="none" w:sz="0" w:space="0" w:color="auto"/>
        <w:bottom w:val="none" w:sz="0" w:space="0" w:color="auto"/>
        <w:right w:val="none" w:sz="0" w:space="0" w:color="auto"/>
      </w:divBdr>
    </w:div>
    <w:div w:id="299307108">
      <w:bodyDiv w:val="1"/>
      <w:marLeft w:val="0"/>
      <w:marRight w:val="0"/>
      <w:marTop w:val="0"/>
      <w:marBottom w:val="0"/>
      <w:divBdr>
        <w:top w:val="none" w:sz="0" w:space="0" w:color="auto"/>
        <w:left w:val="none" w:sz="0" w:space="0" w:color="auto"/>
        <w:bottom w:val="none" w:sz="0" w:space="0" w:color="auto"/>
        <w:right w:val="none" w:sz="0" w:space="0" w:color="auto"/>
      </w:divBdr>
    </w:div>
    <w:div w:id="369493590">
      <w:bodyDiv w:val="1"/>
      <w:marLeft w:val="0"/>
      <w:marRight w:val="0"/>
      <w:marTop w:val="0"/>
      <w:marBottom w:val="0"/>
      <w:divBdr>
        <w:top w:val="none" w:sz="0" w:space="0" w:color="auto"/>
        <w:left w:val="none" w:sz="0" w:space="0" w:color="auto"/>
        <w:bottom w:val="none" w:sz="0" w:space="0" w:color="auto"/>
        <w:right w:val="none" w:sz="0" w:space="0" w:color="auto"/>
      </w:divBdr>
    </w:div>
    <w:div w:id="468399892">
      <w:bodyDiv w:val="1"/>
      <w:marLeft w:val="0"/>
      <w:marRight w:val="0"/>
      <w:marTop w:val="0"/>
      <w:marBottom w:val="0"/>
      <w:divBdr>
        <w:top w:val="none" w:sz="0" w:space="0" w:color="auto"/>
        <w:left w:val="none" w:sz="0" w:space="0" w:color="auto"/>
        <w:bottom w:val="none" w:sz="0" w:space="0" w:color="auto"/>
        <w:right w:val="none" w:sz="0" w:space="0" w:color="auto"/>
      </w:divBdr>
    </w:div>
    <w:div w:id="491683457">
      <w:bodyDiv w:val="1"/>
      <w:marLeft w:val="0"/>
      <w:marRight w:val="0"/>
      <w:marTop w:val="0"/>
      <w:marBottom w:val="0"/>
      <w:divBdr>
        <w:top w:val="none" w:sz="0" w:space="0" w:color="auto"/>
        <w:left w:val="none" w:sz="0" w:space="0" w:color="auto"/>
        <w:bottom w:val="none" w:sz="0" w:space="0" w:color="auto"/>
        <w:right w:val="none" w:sz="0" w:space="0" w:color="auto"/>
      </w:divBdr>
    </w:div>
    <w:div w:id="511535166">
      <w:bodyDiv w:val="1"/>
      <w:marLeft w:val="0"/>
      <w:marRight w:val="0"/>
      <w:marTop w:val="0"/>
      <w:marBottom w:val="0"/>
      <w:divBdr>
        <w:top w:val="none" w:sz="0" w:space="0" w:color="auto"/>
        <w:left w:val="none" w:sz="0" w:space="0" w:color="auto"/>
        <w:bottom w:val="none" w:sz="0" w:space="0" w:color="auto"/>
        <w:right w:val="none" w:sz="0" w:space="0" w:color="auto"/>
      </w:divBdr>
    </w:div>
    <w:div w:id="535511594">
      <w:bodyDiv w:val="1"/>
      <w:marLeft w:val="0"/>
      <w:marRight w:val="0"/>
      <w:marTop w:val="0"/>
      <w:marBottom w:val="0"/>
      <w:divBdr>
        <w:top w:val="none" w:sz="0" w:space="0" w:color="auto"/>
        <w:left w:val="none" w:sz="0" w:space="0" w:color="auto"/>
        <w:bottom w:val="none" w:sz="0" w:space="0" w:color="auto"/>
        <w:right w:val="none" w:sz="0" w:space="0" w:color="auto"/>
      </w:divBdr>
    </w:div>
    <w:div w:id="603417679">
      <w:bodyDiv w:val="1"/>
      <w:marLeft w:val="0"/>
      <w:marRight w:val="0"/>
      <w:marTop w:val="0"/>
      <w:marBottom w:val="0"/>
      <w:divBdr>
        <w:top w:val="none" w:sz="0" w:space="0" w:color="auto"/>
        <w:left w:val="none" w:sz="0" w:space="0" w:color="auto"/>
        <w:bottom w:val="none" w:sz="0" w:space="0" w:color="auto"/>
        <w:right w:val="none" w:sz="0" w:space="0" w:color="auto"/>
      </w:divBdr>
    </w:div>
    <w:div w:id="626551158">
      <w:bodyDiv w:val="1"/>
      <w:marLeft w:val="0"/>
      <w:marRight w:val="0"/>
      <w:marTop w:val="0"/>
      <w:marBottom w:val="0"/>
      <w:divBdr>
        <w:top w:val="none" w:sz="0" w:space="0" w:color="auto"/>
        <w:left w:val="none" w:sz="0" w:space="0" w:color="auto"/>
        <w:bottom w:val="none" w:sz="0" w:space="0" w:color="auto"/>
        <w:right w:val="none" w:sz="0" w:space="0" w:color="auto"/>
      </w:divBdr>
    </w:div>
    <w:div w:id="667442318">
      <w:bodyDiv w:val="1"/>
      <w:marLeft w:val="0"/>
      <w:marRight w:val="0"/>
      <w:marTop w:val="0"/>
      <w:marBottom w:val="0"/>
      <w:divBdr>
        <w:top w:val="none" w:sz="0" w:space="0" w:color="auto"/>
        <w:left w:val="none" w:sz="0" w:space="0" w:color="auto"/>
        <w:bottom w:val="none" w:sz="0" w:space="0" w:color="auto"/>
        <w:right w:val="none" w:sz="0" w:space="0" w:color="auto"/>
      </w:divBdr>
    </w:div>
    <w:div w:id="671108749">
      <w:bodyDiv w:val="1"/>
      <w:marLeft w:val="0"/>
      <w:marRight w:val="0"/>
      <w:marTop w:val="0"/>
      <w:marBottom w:val="0"/>
      <w:divBdr>
        <w:top w:val="none" w:sz="0" w:space="0" w:color="auto"/>
        <w:left w:val="none" w:sz="0" w:space="0" w:color="auto"/>
        <w:bottom w:val="none" w:sz="0" w:space="0" w:color="auto"/>
        <w:right w:val="none" w:sz="0" w:space="0" w:color="auto"/>
      </w:divBdr>
    </w:div>
    <w:div w:id="708726150">
      <w:bodyDiv w:val="1"/>
      <w:marLeft w:val="0"/>
      <w:marRight w:val="0"/>
      <w:marTop w:val="0"/>
      <w:marBottom w:val="0"/>
      <w:divBdr>
        <w:top w:val="none" w:sz="0" w:space="0" w:color="auto"/>
        <w:left w:val="none" w:sz="0" w:space="0" w:color="auto"/>
        <w:bottom w:val="none" w:sz="0" w:space="0" w:color="auto"/>
        <w:right w:val="none" w:sz="0" w:space="0" w:color="auto"/>
      </w:divBdr>
    </w:div>
    <w:div w:id="717558186">
      <w:bodyDiv w:val="1"/>
      <w:marLeft w:val="0"/>
      <w:marRight w:val="0"/>
      <w:marTop w:val="0"/>
      <w:marBottom w:val="0"/>
      <w:divBdr>
        <w:top w:val="none" w:sz="0" w:space="0" w:color="auto"/>
        <w:left w:val="none" w:sz="0" w:space="0" w:color="auto"/>
        <w:bottom w:val="none" w:sz="0" w:space="0" w:color="auto"/>
        <w:right w:val="none" w:sz="0" w:space="0" w:color="auto"/>
      </w:divBdr>
    </w:div>
    <w:div w:id="745225145">
      <w:bodyDiv w:val="1"/>
      <w:marLeft w:val="0"/>
      <w:marRight w:val="0"/>
      <w:marTop w:val="0"/>
      <w:marBottom w:val="0"/>
      <w:divBdr>
        <w:top w:val="none" w:sz="0" w:space="0" w:color="auto"/>
        <w:left w:val="none" w:sz="0" w:space="0" w:color="auto"/>
        <w:bottom w:val="none" w:sz="0" w:space="0" w:color="auto"/>
        <w:right w:val="none" w:sz="0" w:space="0" w:color="auto"/>
      </w:divBdr>
    </w:div>
    <w:div w:id="800734527">
      <w:bodyDiv w:val="1"/>
      <w:marLeft w:val="0"/>
      <w:marRight w:val="0"/>
      <w:marTop w:val="0"/>
      <w:marBottom w:val="0"/>
      <w:divBdr>
        <w:top w:val="none" w:sz="0" w:space="0" w:color="auto"/>
        <w:left w:val="none" w:sz="0" w:space="0" w:color="auto"/>
        <w:bottom w:val="none" w:sz="0" w:space="0" w:color="auto"/>
        <w:right w:val="none" w:sz="0" w:space="0" w:color="auto"/>
      </w:divBdr>
    </w:div>
    <w:div w:id="853301000">
      <w:bodyDiv w:val="1"/>
      <w:marLeft w:val="0"/>
      <w:marRight w:val="0"/>
      <w:marTop w:val="0"/>
      <w:marBottom w:val="0"/>
      <w:divBdr>
        <w:top w:val="none" w:sz="0" w:space="0" w:color="auto"/>
        <w:left w:val="none" w:sz="0" w:space="0" w:color="auto"/>
        <w:bottom w:val="none" w:sz="0" w:space="0" w:color="auto"/>
        <w:right w:val="none" w:sz="0" w:space="0" w:color="auto"/>
      </w:divBdr>
    </w:div>
    <w:div w:id="888492773">
      <w:bodyDiv w:val="1"/>
      <w:marLeft w:val="0"/>
      <w:marRight w:val="0"/>
      <w:marTop w:val="0"/>
      <w:marBottom w:val="0"/>
      <w:divBdr>
        <w:top w:val="none" w:sz="0" w:space="0" w:color="auto"/>
        <w:left w:val="none" w:sz="0" w:space="0" w:color="auto"/>
        <w:bottom w:val="none" w:sz="0" w:space="0" w:color="auto"/>
        <w:right w:val="none" w:sz="0" w:space="0" w:color="auto"/>
      </w:divBdr>
    </w:div>
    <w:div w:id="964123506">
      <w:bodyDiv w:val="1"/>
      <w:marLeft w:val="0"/>
      <w:marRight w:val="0"/>
      <w:marTop w:val="0"/>
      <w:marBottom w:val="0"/>
      <w:divBdr>
        <w:top w:val="none" w:sz="0" w:space="0" w:color="auto"/>
        <w:left w:val="none" w:sz="0" w:space="0" w:color="auto"/>
        <w:bottom w:val="none" w:sz="0" w:space="0" w:color="auto"/>
        <w:right w:val="none" w:sz="0" w:space="0" w:color="auto"/>
      </w:divBdr>
    </w:div>
    <w:div w:id="1044714456">
      <w:bodyDiv w:val="1"/>
      <w:marLeft w:val="0"/>
      <w:marRight w:val="0"/>
      <w:marTop w:val="0"/>
      <w:marBottom w:val="0"/>
      <w:divBdr>
        <w:top w:val="none" w:sz="0" w:space="0" w:color="auto"/>
        <w:left w:val="none" w:sz="0" w:space="0" w:color="auto"/>
        <w:bottom w:val="none" w:sz="0" w:space="0" w:color="auto"/>
        <w:right w:val="none" w:sz="0" w:space="0" w:color="auto"/>
      </w:divBdr>
    </w:div>
    <w:div w:id="1072966005">
      <w:bodyDiv w:val="1"/>
      <w:marLeft w:val="0"/>
      <w:marRight w:val="0"/>
      <w:marTop w:val="0"/>
      <w:marBottom w:val="0"/>
      <w:divBdr>
        <w:top w:val="none" w:sz="0" w:space="0" w:color="auto"/>
        <w:left w:val="none" w:sz="0" w:space="0" w:color="auto"/>
        <w:bottom w:val="none" w:sz="0" w:space="0" w:color="auto"/>
        <w:right w:val="none" w:sz="0" w:space="0" w:color="auto"/>
      </w:divBdr>
    </w:div>
    <w:div w:id="1095595308">
      <w:bodyDiv w:val="1"/>
      <w:marLeft w:val="0"/>
      <w:marRight w:val="0"/>
      <w:marTop w:val="0"/>
      <w:marBottom w:val="0"/>
      <w:divBdr>
        <w:top w:val="none" w:sz="0" w:space="0" w:color="auto"/>
        <w:left w:val="none" w:sz="0" w:space="0" w:color="auto"/>
        <w:bottom w:val="none" w:sz="0" w:space="0" w:color="auto"/>
        <w:right w:val="none" w:sz="0" w:space="0" w:color="auto"/>
      </w:divBdr>
    </w:div>
    <w:div w:id="1125347134">
      <w:bodyDiv w:val="1"/>
      <w:marLeft w:val="0"/>
      <w:marRight w:val="0"/>
      <w:marTop w:val="0"/>
      <w:marBottom w:val="0"/>
      <w:divBdr>
        <w:top w:val="none" w:sz="0" w:space="0" w:color="auto"/>
        <w:left w:val="none" w:sz="0" w:space="0" w:color="auto"/>
        <w:bottom w:val="none" w:sz="0" w:space="0" w:color="auto"/>
        <w:right w:val="none" w:sz="0" w:space="0" w:color="auto"/>
      </w:divBdr>
    </w:div>
    <w:div w:id="1132939403">
      <w:bodyDiv w:val="1"/>
      <w:marLeft w:val="0"/>
      <w:marRight w:val="0"/>
      <w:marTop w:val="0"/>
      <w:marBottom w:val="0"/>
      <w:divBdr>
        <w:top w:val="none" w:sz="0" w:space="0" w:color="auto"/>
        <w:left w:val="none" w:sz="0" w:space="0" w:color="auto"/>
        <w:bottom w:val="none" w:sz="0" w:space="0" w:color="auto"/>
        <w:right w:val="none" w:sz="0" w:space="0" w:color="auto"/>
      </w:divBdr>
    </w:div>
    <w:div w:id="1136023071">
      <w:bodyDiv w:val="1"/>
      <w:marLeft w:val="0"/>
      <w:marRight w:val="0"/>
      <w:marTop w:val="0"/>
      <w:marBottom w:val="0"/>
      <w:divBdr>
        <w:top w:val="none" w:sz="0" w:space="0" w:color="auto"/>
        <w:left w:val="none" w:sz="0" w:space="0" w:color="auto"/>
        <w:bottom w:val="none" w:sz="0" w:space="0" w:color="auto"/>
        <w:right w:val="none" w:sz="0" w:space="0" w:color="auto"/>
      </w:divBdr>
    </w:div>
    <w:div w:id="1139767715">
      <w:bodyDiv w:val="1"/>
      <w:marLeft w:val="0"/>
      <w:marRight w:val="0"/>
      <w:marTop w:val="0"/>
      <w:marBottom w:val="0"/>
      <w:divBdr>
        <w:top w:val="none" w:sz="0" w:space="0" w:color="auto"/>
        <w:left w:val="none" w:sz="0" w:space="0" w:color="auto"/>
        <w:bottom w:val="none" w:sz="0" w:space="0" w:color="auto"/>
        <w:right w:val="none" w:sz="0" w:space="0" w:color="auto"/>
      </w:divBdr>
    </w:div>
    <w:div w:id="1140348639">
      <w:bodyDiv w:val="1"/>
      <w:marLeft w:val="0"/>
      <w:marRight w:val="0"/>
      <w:marTop w:val="0"/>
      <w:marBottom w:val="0"/>
      <w:divBdr>
        <w:top w:val="none" w:sz="0" w:space="0" w:color="auto"/>
        <w:left w:val="none" w:sz="0" w:space="0" w:color="auto"/>
        <w:bottom w:val="none" w:sz="0" w:space="0" w:color="auto"/>
        <w:right w:val="none" w:sz="0" w:space="0" w:color="auto"/>
      </w:divBdr>
    </w:div>
    <w:div w:id="1205216973">
      <w:bodyDiv w:val="1"/>
      <w:marLeft w:val="0"/>
      <w:marRight w:val="0"/>
      <w:marTop w:val="0"/>
      <w:marBottom w:val="0"/>
      <w:divBdr>
        <w:top w:val="none" w:sz="0" w:space="0" w:color="auto"/>
        <w:left w:val="none" w:sz="0" w:space="0" w:color="auto"/>
        <w:bottom w:val="none" w:sz="0" w:space="0" w:color="auto"/>
        <w:right w:val="none" w:sz="0" w:space="0" w:color="auto"/>
      </w:divBdr>
    </w:div>
    <w:div w:id="1212886269">
      <w:bodyDiv w:val="1"/>
      <w:marLeft w:val="0"/>
      <w:marRight w:val="0"/>
      <w:marTop w:val="0"/>
      <w:marBottom w:val="0"/>
      <w:divBdr>
        <w:top w:val="none" w:sz="0" w:space="0" w:color="auto"/>
        <w:left w:val="none" w:sz="0" w:space="0" w:color="auto"/>
        <w:bottom w:val="none" w:sz="0" w:space="0" w:color="auto"/>
        <w:right w:val="none" w:sz="0" w:space="0" w:color="auto"/>
      </w:divBdr>
    </w:div>
    <w:div w:id="1245145417">
      <w:bodyDiv w:val="1"/>
      <w:marLeft w:val="0"/>
      <w:marRight w:val="0"/>
      <w:marTop w:val="0"/>
      <w:marBottom w:val="0"/>
      <w:divBdr>
        <w:top w:val="none" w:sz="0" w:space="0" w:color="auto"/>
        <w:left w:val="none" w:sz="0" w:space="0" w:color="auto"/>
        <w:bottom w:val="none" w:sz="0" w:space="0" w:color="auto"/>
        <w:right w:val="none" w:sz="0" w:space="0" w:color="auto"/>
      </w:divBdr>
    </w:div>
    <w:div w:id="1260482156">
      <w:bodyDiv w:val="1"/>
      <w:marLeft w:val="0"/>
      <w:marRight w:val="0"/>
      <w:marTop w:val="0"/>
      <w:marBottom w:val="0"/>
      <w:divBdr>
        <w:top w:val="none" w:sz="0" w:space="0" w:color="auto"/>
        <w:left w:val="none" w:sz="0" w:space="0" w:color="auto"/>
        <w:bottom w:val="none" w:sz="0" w:space="0" w:color="auto"/>
        <w:right w:val="none" w:sz="0" w:space="0" w:color="auto"/>
      </w:divBdr>
    </w:div>
    <w:div w:id="1291862317">
      <w:bodyDiv w:val="1"/>
      <w:marLeft w:val="0"/>
      <w:marRight w:val="0"/>
      <w:marTop w:val="0"/>
      <w:marBottom w:val="0"/>
      <w:divBdr>
        <w:top w:val="none" w:sz="0" w:space="0" w:color="auto"/>
        <w:left w:val="none" w:sz="0" w:space="0" w:color="auto"/>
        <w:bottom w:val="none" w:sz="0" w:space="0" w:color="auto"/>
        <w:right w:val="none" w:sz="0" w:space="0" w:color="auto"/>
      </w:divBdr>
    </w:div>
    <w:div w:id="1312952668">
      <w:bodyDiv w:val="1"/>
      <w:marLeft w:val="0"/>
      <w:marRight w:val="0"/>
      <w:marTop w:val="0"/>
      <w:marBottom w:val="0"/>
      <w:divBdr>
        <w:top w:val="none" w:sz="0" w:space="0" w:color="auto"/>
        <w:left w:val="none" w:sz="0" w:space="0" w:color="auto"/>
        <w:bottom w:val="none" w:sz="0" w:space="0" w:color="auto"/>
        <w:right w:val="none" w:sz="0" w:space="0" w:color="auto"/>
      </w:divBdr>
    </w:div>
    <w:div w:id="1349015890">
      <w:bodyDiv w:val="1"/>
      <w:marLeft w:val="0"/>
      <w:marRight w:val="0"/>
      <w:marTop w:val="0"/>
      <w:marBottom w:val="0"/>
      <w:divBdr>
        <w:top w:val="none" w:sz="0" w:space="0" w:color="auto"/>
        <w:left w:val="none" w:sz="0" w:space="0" w:color="auto"/>
        <w:bottom w:val="none" w:sz="0" w:space="0" w:color="auto"/>
        <w:right w:val="none" w:sz="0" w:space="0" w:color="auto"/>
      </w:divBdr>
      <w:divsChild>
        <w:div w:id="2017227229">
          <w:marLeft w:val="446"/>
          <w:marRight w:val="0"/>
          <w:marTop w:val="115"/>
          <w:marBottom w:val="0"/>
          <w:divBdr>
            <w:top w:val="none" w:sz="0" w:space="0" w:color="auto"/>
            <w:left w:val="none" w:sz="0" w:space="0" w:color="auto"/>
            <w:bottom w:val="none" w:sz="0" w:space="0" w:color="auto"/>
            <w:right w:val="none" w:sz="0" w:space="0" w:color="auto"/>
          </w:divBdr>
        </w:div>
        <w:div w:id="309747244">
          <w:marLeft w:val="446"/>
          <w:marRight w:val="0"/>
          <w:marTop w:val="115"/>
          <w:marBottom w:val="0"/>
          <w:divBdr>
            <w:top w:val="none" w:sz="0" w:space="0" w:color="auto"/>
            <w:left w:val="none" w:sz="0" w:space="0" w:color="auto"/>
            <w:bottom w:val="none" w:sz="0" w:space="0" w:color="auto"/>
            <w:right w:val="none" w:sz="0" w:space="0" w:color="auto"/>
          </w:divBdr>
        </w:div>
      </w:divsChild>
    </w:div>
    <w:div w:id="1386367312">
      <w:bodyDiv w:val="1"/>
      <w:marLeft w:val="0"/>
      <w:marRight w:val="0"/>
      <w:marTop w:val="0"/>
      <w:marBottom w:val="0"/>
      <w:divBdr>
        <w:top w:val="none" w:sz="0" w:space="0" w:color="auto"/>
        <w:left w:val="none" w:sz="0" w:space="0" w:color="auto"/>
        <w:bottom w:val="none" w:sz="0" w:space="0" w:color="auto"/>
        <w:right w:val="none" w:sz="0" w:space="0" w:color="auto"/>
      </w:divBdr>
    </w:div>
    <w:div w:id="1390349803">
      <w:bodyDiv w:val="1"/>
      <w:marLeft w:val="0"/>
      <w:marRight w:val="0"/>
      <w:marTop w:val="0"/>
      <w:marBottom w:val="0"/>
      <w:divBdr>
        <w:top w:val="none" w:sz="0" w:space="0" w:color="auto"/>
        <w:left w:val="none" w:sz="0" w:space="0" w:color="auto"/>
        <w:bottom w:val="none" w:sz="0" w:space="0" w:color="auto"/>
        <w:right w:val="none" w:sz="0" w:space="0" w:color="auto"/>
      </w:divBdr>
    </w:div>
    <w:div w:id="1405909881">
      <w:bodyDiv w:val="1"/>
      <w:marLeft w:val="0"/>
      <w:marRight w:val="0"/>
      <w:marTop w:val="0"/>
      <w:marBottom w:val="0"/>
      <w:divBdr>
        <w:top w:val="none" w:sz="0" w:space="0" w:color="auto"/>
        <w:left w:val="none" w:sz="0" w:space="0" w:color="auto"/>
        <w:bottom w:val="none" w:sz="0" w:space="0" w:color="auto"/>
        <w:right w:val="none" w:sz="0" w:space="0" w:color="auto"/>
      </w:divBdr>
    </w:div>
    <w:div w:id="1409763999">
      <w:bodyDiv w:val="1"/>
      <w:marLeft w:val="0"/>
      <w:marRight w:val="0"/>
      <w:marTop w:val="0"/>
      <w:marBottom w:val="0"/>
      <w:divBdr>
        <w:top w:val="none" w:sz="0" w:space="0" w:color="auto"/>
        <w:left w:val="none" w:sz="0" w:space="0" w:color="auto"/>
        <w:bottom w:val="none" w:sz="0" w:space="0" w:color="auto"/>
        <w:right w:val="none" w:sz="0" w:space="0" w:color="auto"/>
      </w:divBdr>
    </w:div>
    <w:div w:id="1456407206">
      <w:bodyDiv w:val="1"/>
      <w:marLeft w:val="0"/>
      <w:marRight w:val="0"/>
      <w:marTop w:val="0"/>
      <w:marBottom w:val="0"/>
      <w:divBdr>
        <w:top w:val="none" w:sz="0" w:space="0" w:color="auto"/>
        <w:left w:val="none" w:sz="0" w:space="0" w:color="auto"/>
        <w:bottom w:val="none" w:sz="0" w:space="0" w:color="auto"/>
        <w:right w:val="none" w:sz="0" w:space="0" w:color="auto"/>
      </w:divBdr>
    </w:div>
    <w:div w:id="1478299917">
      <w:bodyDiv w:val="1"/>
      <w:marLeft w:val="0"/>
      <w:marRight w:val="0"/>
      <w:marTop w:val="0"/>
      <w:marBottom w:val="0"/>
      <w:divBdr>
        <w:top w:val="none" w:sz="0" w:space="0" w:color="auto"/>
        <w:left w:val="none" w:sz="0" w:space="0" w:color="auto"/>
        <w:bottom w:val="none" w:sz="0" w:space="0" w:color="auto"/>
        <w:right w:val="none" w:sz="0" w:space="0" w:color="auto"/>
      </w:divBdr>
    </w:div>
    <w:div w:id="1484590210">
      <w:bodyDiv w:val="1"/>
      <w:marLeft w:val="0"/>
      <w:marRight w:val="0"/>
      <w:marTop w:val="0"/>
      <w:marBottom w:val="0"/>
      <w:divBdr>
        <w:top w:val="none" w:sz="0" w:space="0" w:color="auto"/>
        <w:left w:val="none" w:sz="0" w:space="0" w:color="auto"/>
        <w:bottom w:val="none" w:sz="0" w:space="0" w:color="auto"/>
        <w:right w:val="none" w:sz="0" w:space="0" w:color="auto"/>
      </w:divBdr>
    </w:div>
    <w:div w:id="1487162305">
      <w:bodyDiv w:val="1"/>
      <w:marLeft w:val="0"/>
      <w:marRight w:val="0"/>
      <w:marTop w:val="0"/>
      <w:marBottom w:val="0"/>
      <w:divBdr>
        <w:top w:val="none" w:sz="0" w:space="0" w:color="auto"/>
        <w:left w:val="none" w:sz="0" w:space="0" w:color="auto"/>
        <w:bottom w:val="none" w:sz="0" w:space="0" w:color="auto"/>
        <w:right w:val="none" w:sz="0" w:space="0" w:color="auto"/>
      </w:divBdr>
    </w:div>
    <w:div w:id="1526796187">
      <w:bodyDiv w:val="1"/>
      <w:marLeft w:val="0"/>
      <w:marRight w:val="0"/>
      <w:marTop w:val="0"/>
      <w:marBottom w:val="0"/>
      <w:divBdr>
        <w:top w:val="none" w:sz="0" w:space="0" w:color="auto"/>
        <w:left w:val="none" w:sz="0" w:space="0" w:color="auto"/>
        <w:bottom w:val="none" w:sz="0" w:space="0" w:color="auto"/>
        <w:right w:val="none" w:sz="0" w:space="0" w:color="auto"/>
      </w:divBdr>
    </w:div>
    <w:div w:id="1527020585">
      <w:bodyDiv w:val="1"/>
      <w:marLeft w:val="0"/>
      <w:marRight w:val="0"/>
      <w:marTop w:val="0"/>
      <w:marBottom w:val="0"/>
      <w:divBdr>
        <w:top w:val="none" w:sz="0" w:space="0" w:color="auto"/>
        <w:left w:val="none" w:sz="0" w:space="0" w:color="auto"/>
        <w:bottom w:val="none" w:sz="0" w:space="0" w:color="auto"/>
        <w:right w:val="none" w:sz="0" w:space="0" w:color="auto"/>
      </w:divBdr>
    </w:div>
    <w:div w:id="1535920928">
      <w:bodyDiv w:val="1"/>
      <w:marLeft w:val="0"/>
      <w:marRight w:val="0"/>
      <w:marTop w:val="0"/>
      <w:marBottom w:val="0"/>
      <w:divBdr>
        <w:top w:val="none" w:sz="0" w:space="0" w:color="auto"/>
        <w:left w:val="none" w:sz="0" w:space="0" w:color="auto"/>
        <w:bottom w:val="none" w:sz="0" w:space="0" w:color="auto"/>
        <w:right w:val="none" w:sz="0" w:space="0" w:color="auto"/>
      </w:divBdr>
    </w:div>
    <w:div w:id="1554465499">
      <w:bodyDiv w:val="1"/>
      <w:marLeft w:val="0"/>
      <w:marRight w:val="0"/>
      <w:marTop w:val="0"/>
      <w:marBottom w:val="0"/>
      <w:divBdr>
        <w:top w:val="none" w:sz="0" w:space="0" w:color="auto"/>
        <w:left w:val="none" w:sz="0" w:space="0" w:color="auto"/>
        <w:bottom w:val="none" w:sz="0" w:space="0" w:color="auto"/>
        <w:right w:val="none" w:sz="0" w:space="0" w:color="auto"/>
      </w:divBdr>
    </w:div>
    <w:div w:id="1556551205">
      <w:bodyDiv w:val="1"/>
      <w:marLeft w:val="0"/>
      <w:marRight w:val="0"/>
      <w:marTop w:val="0"/>
      <w:marBottom w:val="0"/>
      <w:divBdr>
        <w:top w:val="none" w:sz="0" w:space="0" w:color="auto"/>
        <w:left w:val="none" w:sz="0" w:space="0" w:color="auto"/>
        <w:bottom w:val="none" w:sz="0" w:space="0" w:color="auto"/>
        <w:right w:val="none" w:sz="0" w:space="0" w:color="auto"/>
      </w:divBdr>
    </w:div>
    <w:div w:id="1560942539">
      <w:bodyDiv w:val="1"/>
      <w:marLeft w:val="0"/>
      <w:marRight w:val="0"/>
      <w:marTop w:val="0"/>
      <w:marBottom w:val="0"/>
      <w:divBdr>
        <w:top w:val="none" w:sz="0" w:space="0" w:color="auto"/>
        <w:left w:val="none" w:sz="0" w:space="0" w:color="auto"/>
        <w:bottom w:val="none" w:sz="0" w:space="0" w:color="auto"/>
        <w:right w:val="none" w:sz="0" w:space="0" w:color="auto"/>
      </w:divBdr>
    </w:div>
    <w:div w:id="1580402862">
      <w:bodyDiv w:val="1"/>
      <w:marLeft w:val="0"/>
      <w:marRight w:val="0"/>
      <w:marTop w:val="0"/>
      <w:marBottom w:val="0"/>
      <w:divBdr>
        <w:top w:val="none" w:sz="0" w:space="0" w:color="auto"/>
        <w:left w:val="none" w:sz="0" w:space="0" w:color="auto"/>
        <w:bottom w:val="none" w:sz="0" w:space="0" w:color="auto"/>
        <w:right w:val="none" w:sz="0" w:space="0" w:color="auto"/>
      </w:divBdr>
    </w:div>
    <w:div w:id="1606038585">
      <w:bodyDiv w:val="1"/>
      <w:marLeft w:val="0"/>
      <w:marRight w:val="0"/>
      <w:marTop w:val="0"/>
      <w:marBottom w:val="0"/>
      <w:divBdr>
        <w:top w:val="none" w:sz="0" w:space="0" w:color="auto"/>
        <w:left w:val="none" w:sz="0" w:space="0" w:color="auto"/>
        <w:bottom w:val="none" w:sz="0" w:space="0" w:color="auto"/>
        <w:right w:val="none" w:sz="0" w:space="0" w:color="auto"/>
      </w:divBdr>
    </w:div>
    <w:div w:id="1612859684">
      <w:bodyDiv w:val="1"/>
      <w:marLeft w:val="0"/>
      <w:marRight w:val="0"/>
      <w:marTop w:val="0"/>
      <w:marBottom w:val="0"/>
      <w:divBdr>
        <w:top w:val="none" w:sz="0" w:space="0" w:color="auto"/>
        <w:left w:val="none" w:sz="0" w:space="0" w:color="auto"/>
        <w:bottom w:val="none" w:sz="0" w:space="0" w:color="auto"/>
        <w:right w:val="none" w:sz="0" w:space="0" w:color="auto"/>
      </w:divBdr>
    </w:div>
    <w:div w:id="1624843401">
      <w:bodyDiv w:val="1"/>
      <w:marLeft w:val="0"/>
      <w:marRight w:val="0"/>
      <w:marTop w:val="0"/>
      <w:marBottom w:val="0"/>
      <w:divBdr>
        <w:top w:val="none" w:sz="0" w:space="0" w:color="auto"/>
        <w:left w:val="none" w:sz="0" w:space="0" w:color="auto"/>
        <w:bottom w:val="none" w:sz="0" w:space="0" w:color="auto"/>
        <w:right w:val="none" w:sz="0" w:space="0" w:color="auto"/>
      </w:divBdr>
    </w:div>
    <w:div w:id="1636250731">
      <w:bodyDiv w:val="1"/>
      <w:marLeft w:val="0"/>
      <w:marRight w:val="0"/>
      <w:marTop w:val="0"/>
      <w:marBottom w:val="0"/>
      <w:divBdr>
        <w:top w:val="none" w:sz="0" w:space="0" w:color="auto"/>
        <w:left w:val="none" w:sz="0" w:space="0" w:color="auto"/>
        <w:bottom w:val="none" w:sz="0" w:space="0" w:color="auto"/>
        <w:right w:val="none" w:sz="0" w:space="0" w:color="auto"/>
      </w:divBdr>
    </w:div>
    <w:div w:id="1689336072">
      <w:bodyDiv w:val="1"/>
      <w:marLeft w:val="0"/>
      <w:marRight w:val="0"/>
      <w:marTop w:val="0"/>
      <w:marBottom w:val="0"/>
      <w:divBdr>
        <w:top w:val="none" w:sz="0" w:space="0" w:color="auto"/>
        <w:left w:val="none" w:sz="0" w:space="0" w:color="auto"/>
        <w:bottom w:val="none" w:sz="0" w:space="0" w:color="auto"/>
        <w:right w:val="none" w:sz="0" w:space="0" w:color="auto"/>
      </w:divBdr>
    </w:div>
    <w:div w:id="1705400588">
      <w:bodyDiv w:val="1"/>
      <w:marLeft w:val="0"/>
      <w:marRight w:val="0"/>
      <w:marTop w:val="0"/>
      <w:marBottom w:val="0"/>
      <w:divBdr>
        <w:top w:val="none" w:sz="0" w:space="0" w:color="auto"/>
        <w:left w:val="none" w:sz="0" w:space="0" w:color="auto"/>
        <w:bottom w:val="none" w:sz="0" w:space="0" w:color="auto"/>
        <w:right w:val="none" w:sz="0" w:space="0" w:color="auto"/>
      </w:divBdr>
    </w:div>
    <w:div w:id="1711950605">
      <w:bodyDiv w:val="1"/>
      <w:marLeft w:val="0"/>
      <w:marRight w:val="0"/>
      <w:marTop w:val="0"/>
      <w:marBottom w:val="0"/>
      <w:divBdr>
        <w:top w:val="none" w:sz="0" w:space="0" w:color="auto"/>
        <w:left w:val="none" w:sz="0" w:space="0" w:color="auto"/>
        <w:bottom w:val="none" w:sz="0" w:space="0" w:color="auto"/>
        <w:right w:val="none" w:sz="0" w:space="0" w:color="auto"/>
      </w:divBdr>
    </w:div>
    <w:div w:id="1731613556">
      <w:bodyDiv w:val="1"/>
      <w:marLeft w:val="0"/>
      <w:marRight w:val="0"/>
      <w:marTop w:val="0"/>
      <w:marBottom w:val="0"/>
      <w:divBdr>
        <w:top w:val="none" w:sz="0" w:space="0" w:color="auto"/>
        <w:left w:val="none" w:sz="0" w:space="0" w:color="auto"/>
        <w:bottom w:val="none" w:sz="0" w:space="0" w:color="auto"/>
        <w:right w:val="none" w:sz="0" w:space="0" w:color="auto"/>
      </w:divBdr>
    </w:div>
    <w:div w:id="1759524556">
      <w:bodyDiv w:val="1"/>
      <w:marLeft w:val="0"/>
      <w:marRight w:val="0"/>
      <w:marTop w:val="0"/>
      <w:marBottom w:val="0"/>
      <w:divBdr>
        <w:top w:val="none" w:sz="0" w:space="0" w:color="auto"/>
        <w:left w:val="none" w:sz="0" w:space="0" w:color="auto"/>
        <w:bottom w:val="none" w:sz="0" w:space="0" w:color="auto"/>
        <w:right w:val="none" w:sz="0" w:space="0" w:color="auto"/>
      </w:divBdr>
    </w:div>
    <w:div w:id="1781535078">
      <w:bodyDiv w:val="1"/>
      <w:marLeft w:val="0"/>
      <w:marRight w:val="0"/>
      <w:marTop w:val="0"/>
      <w:marBottom w:val="0"/>
      <w:divBdr>
        <w:top w:val="none" w:sz="0" w:space="0" w:color="auto"/>
        <w:left w:val="none" w:sz="0" w:space="0" w:color="auto"/>
        <w:bottom w:val="none" w:sz="0" w:space="0" w:color="auto"/>
        <w:right w:val="none" w:sz="0" w:space="0" w:color="auto"/>
      </w:divBdr>
    </w:div>
    <w:div w:id="1801877031">
      <w:bodyDiv w:val="1"/>
      <w:marLeft w:val="0"/>
      <w:marRight w:val="0"/>
      <w:marTop w:val="0"/>
      <w:marBottom w:val="0"/>
      <w:divBdr>
        <w:top w:val="none" w:sz="0" w:space="0" w:color="auto"/>
        <w:left w:val="none" w:sz="0" w:space="0" w:color="auto"/>
        <w:bottom w:val="none" w:sz="0" w:space="0" w:color="auto"/>
        <w:right w:val="none" w:sz="0" w:space="0" w:color="auto"/>
      </w:divBdr>
    </w:div>
    <w:div w:id="1803041697">
      <w:bodyDiv w:val="1"/>
      <w:marLeft w:val="0"/>
      <w:marRight w:val="0"/>
      <w:marTop w:val="0"/>
      <w:marBottom w:val="0"/>
      <w:divBdr>
        <w:top w:val="none" w:sz="0" w:space="0" w:color="auto"/>
        <w:left w:val="none" w:sz="0" w:space="0" w:color="auto"/>
        <w:bottom w:val="none" w:sz="0" w:space="0" w:color="auto"/>
        <w:right w:val="none" w:sz="0" w:space="0" w:color="auto"/>
      </w:divBdr>
    </w:div>
    <w:div w:id="1813524709">
      <w:bodyDiv w:val="1"/>
      <w:marLeft w:val="0"/>
      <w:marRight w:val="0"/>
      <w:marTop w:val="0"/>
      <w:marBottom w:val="0"/>
      <w:divBdr>
        <w:top w:val="none" w:sz="0" w:space="0" w:color="auto"/>
        <w:left w:val="none" w:sz="0" w:space="0" w:color="auto"/>
        <w:bottom w:val="none" w:sz="0" w:space="0" w:color="auto"/>
        <w:right w:val="none" w:sz="0" w:space="0" w:color="auto"/>
      </w:divBdr>
    </w:div>
    <w:div w:id="1841312363">
      <w:bodyDiv w:val="1"/>
      <w:marLeft w:val="0"/>
      <w:marRight w:val="0"/>
      <w:marTop w:val="0"/>
      <w:marBottom w:val="0"/>
      <w:divBdr>
        <w:top w:val="none" w:sz="0" w:space="0" w:color="auto"/>
        <w:left w:val="none" w:sz="0" w:space="0" w:color="auto"/>
        <w:bottom w:val="none" w:sz="0" w:space="0" w:color="auto"/>
        <w:right w:val="none" w:sz="0" w:space="0" w:color="auto"/>
      </w:divBdr>
    </w:div>
    <w:div w:id="1842499435">
      <w:bodyDiv w:val="1"/>
      <w:marLeft w:val="0"/>
      <w:marRight w:val="0"/>
      <w:marTop w:val="0"/>
      <w:marBottom w:val="0"/>
      <w:divBdr>
        <w:top w:val="none" w:sz="0" w:space="0" w:color="auto"/>
        <w:left w:val="none" w:sz="0" w:space="0" w:color="auto"/>
        <w:bottom w:val="none" w:sz="0" w:space="0" w:color="auto"/>
        <w:right w:val="none" w:sz="0" w:space="0" w:color="auto"/>
      </w:divBdr>
    </w:div>
    <w:div w:id="1869905429">
      <w:bodyDiv w:val="1"/>
      <w:marLeft w:val="0"/>
      <w:marRight w:val="0"/>
      <w:marTop w:val="0"/>
      <w:marBottom w:val="0"/>
      <w:divBdr>
        <w:top w:val="none" w:sz="0" w:space="0" w:color="auto"/>
        <w:left w:val="none" w:sz="0" w:space="0" w:color="auto"/>
        <w:bottom w:val="none" w:sz="0" w:space="0" w:color="auto"/>
        <w:right w:val="none" w:sz="0" w:space="0" w:color="auto"/>
      </w:divBdr>
    </w:div>
    <w:div w:id="1943103920">
      <w:bodyDiv w:val="1"/>
      <w:marLeft w:val="0"/>
      <w:marRight w:val="0"/>
      <w:marTop w:val="0"/>
      <w:marBottom w:val="0"/>
      <w:divBdr>
        <w:top w:val="none" w:sz="0" w:space="0" w:color="auto"/>
        <w:left w:val="none" w:sz="0" w:space="0" w:color="auto"/>
        <w:bottom w:val="none" w:sz="0" w:space="0" w:color="auto"/>
        <w:right w:val="none" w:sz="0" w:space="0" w:color="auto"/>
      </w:divBdr>
    </w:div>
    <w:div w:id="1961643131">
      <w:bodyDiv w:val="1"/>
      <w:marLeft w:val="0"/>
      <w:marRight w:val="0"/>
      <w:marTop w:val="0"/>
      <w:marBottom w:val="0"/>
      <w:divBdr>
        <w:top w:val="none" w:sz="0" w:space="0" w:color="auto"/>
        <w:left w:val="none" w:sz="0" w:space="0" w:color="auto"/>
        <w:bottom w:val="none" w:sz="0" w:space="0" w:color="auto"/>
        <w:right w:val="none" w:sz="0" w:space="0" w:color="auto"/>
      </w:divBdr>
    </w:div>
    <w:div w:id="1983844472">
      <w:bodyDiv w:val="1"/>
      <w:marLeft w:val="0"/>
      <w:marRight w:val="0"/>
      <w:marTop w:val="0"/>
      <w:marBottom w:val="0"/>
      <w:divBdr>
        <w:top w:val="none" w:sz="0" w:space="0" w:color="auto"/>
        <w:left w:val="none" w:sz="0" w:space="0" w:color="auto"/>
        <w:bottom w:val="none" w:sz="0" w:space="0" w:color="auto"/>
        <w:right w:val="none" w:sz="0" w:space="0" w:color="auto"/>
      </w:divBdr>
    </w:div>
    <w:div w:id="2045472397">
      <w:bodyDiv w:val="1"/>
      <w:marLeft w:val="0"/>
      <w:marRight w:val="0"/>
      <w:marTop w:val="0"/>
      <w:marBottom w:val="0"/>
      <w:divBdr>
        <w:top w:val="none" w:sz="0" w:space="0" w:color="auto"/>
        <w:left w:val="none" w:sz="0" w:space="0" w:color="auto"/>
        <w:bottom w:val="none" w:sz="0" w:space="0" w:color="auto"/>
        <w:right w:val="none" w:sz="0" w:space="0" w:color="auto"/>
      </w:divBdr>
    </w:div>
    <w:div w:id="2052262144">
      <w:bodyDiv w:val="1"/>
      <w:marLeft w:val="0"/>
      <w:marRight w:val="0"/>
      <w:marTop w:val="0"/>
      <w:marBottom w:val="0"/>
      <w:divBdr>
        <w:top w:val="none" w:sz="0" w:space="0" w:color="auto"/>
        <w:left w:val="none" w:sz="0" w:space="0" w:color="auto"/>
        <w:bottom w:val="none" w:sz="0" w:space="0" w:color="auto"/>
        <w:right w:val="none" w:sz="0" w:space="0" w:color="auto"/>
      </w:divBdr>
    </w:div>
    <w:div w:id="2141681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qioprogram.org/facility-assessment-tool" TargetMode="External"/><Relationship Id="rId13" Type="http://schemas.openxmlformats.org/officeDocument/2006/relationships/diagramLayout" Target="diagrams/layout1.xml"/><Relationship Id="rId18" Type="http://schemas.openxmlformats.org/officeDocument/2006/relationships/hyperlink" Target="http://www.cumc.columbia.edu/studies/pnice/nursinghomes/documents/New%20Definitions%20for%20Infections%20Long-term%20Care.pdf" TargetMode="External"/><Relationship Id="rId3" Type="http://schemas.openxmlformats.org/officeDocument/2006/relationships/styles" Target="styles.xml"/><Relationship Id="rId21" Type="http://schemas.openxmlformats.org/officeDocument/2006/relationships/hyperlink" Target="https://www.aadns-ltc.org/Resources/Tools" TargetMode="Externa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footer" Target="footer3.xml"/><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diagramColors" Target="diagrams/colors1.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s://www.cdc.gov/nhsn/pdfs/training/2017/Bell_March20.pdf"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diagramQuickStyle" Target="diagrams/quickStyle1.xml"/><Relationship Id="rId22" Type="http://schemas.openxmlformats.org/officeDocument/2006/relationships/hyperlink" Target="https://www.aadns-ltc.org/Resources/Tools"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A283D6C-D16A-4F2C-B382-06914CC7DB0D}" type="doc">
      <dgm:prSet loTypeId="urn:microsoft.com/office/officeart/2005/8/layout/cycle1" loCatId="cycle" qsTypeId="urn:microsoft.com/office/officeart/2005/8/quickstyle/simple1" qsCatId="simple" csTypeId="urn:microsoft.com/office/officeart/2005/8/colors/accent1_2" csCatId="accent1" phldr="1"/>
      <dgm:spPr/>
      <dgm:t>
        <a:bodyPr/>
        <a:lstStyle/>
        <a:p>
          <a:endParaRPr lang="en-US"/>
        </a:p>
      </dgm:t>
    </dgm:pt>
    <dgm:pt modelId="{03F9E072-3891-4D00-8459-413DC459F289}">
      <dgm:prSet phldrT="[Text]" custT="1"/>
      <dgm:spPr/>
      <dgm:t>
        <a:bodyPr/>
        <a:lstStyle/>
        <a:p>
          <a:pPr algn="ctr"/>
          <a:r>
            <a:rPr lang="en-US" sz="1100">
              <a:latin typeface="Arial" panose="020B0604020202020204" pitchFamily="34" charset="0"/>
              <a:cs typeface="Arial" panose="020B0604020202020204" pitchFamily="34" charset="0"/>
            </a:rPr>
            <a:t>Design a Plan</a:t>
          </a:r>
        </a:p>
      </dgm:t>
    </dgm:pt>
    <dgm:pt modelId="{1A25B5FA-75A3-4C06-B306-9823DB39722D}" type="parTrans" cxnId="{D32B2EB7-92BD-46D3-9D5B-E98EA8D59C8F}">
      <dgm:prSet/>
      <dgm:spPr/>
      <dgm:t>
        <a:bodyPr/>
        <a:lstStyle/>
        <a:p>
          <a:pPr algn="ctr"/>
          <a:endParaRPr lang="en-US" sz="1100">
            <a:latin typeface="Arial" panose="020B0604020202020204" pitchFamily="34" charset="0"/>
            <a:cs typeface="Arial" panose="020B0604020202020204" pitchFamily="34" charset="0"/>
          </a:endParaRPr>
        </a:p>
      </dgm:t>
    </dgm:pt>
    <dgm:pt modelId="{DF39FAC1-093B-48B0-BE4D-FD2209B7AA1F}" type="sibTrans" cxnId="{D32B2EB7-92BD-46D3-9D5B-E98EA8D59C8F}">
      <dgm:prSet/>
      <dgm:spPr>
        <a:solidFill>
          <a:srgbClr val="8DC63F"/>
        </a:solidFill>
      </dgm:spPr>
      <dgm:t>
        <a:bodyPr/>
        <a:lstStyle/>
        <a:p>
          <a:pPr algn="ctr"/>
          <a:endParaRPr lang="en-US" sz="1100">
            <a:latin typeface="Arial" panose="020B0604020202020204" pitchFamily="34" charset="0"/>
            <a:cs typeface="Arial" panose="020B0604020202020204" pitchFamily="34" charset="0"/>
          </a:endParaRPr>
        </a:p>
      </dgm:t>
    </dgm:pt>
    <dgm:pt modelId="{40AED59E-C7EB-453C-A84F-869F32675BDE}">
      <dgm:prSet phldrT="[Text]" custT="1"/>
      <dgm:spPr/>
      <dgm:t>
        <a:bodyPr/>
        <a:lstStyle/>
        <a:p>
          <a:pPr algn="ctr"/>
          <a:r>
            <a:rPr lang="en-US" sz="1100">
              <a:latin typeface="Arial" panose="020B0604020202020204" pitchFamily="34" charset="0"/>
              <a:cs typeface="Arial" panose="020B0604020202020204" pitchFamily="34" charset="0"/>
            </a:rPr>
            <a:t>Complete the Assessment</a:t>
          </a:r>
        </a:p>
      </dgm:t>
    </dgm:pt>
    <dgm:pt modelId="{9AC71D49-6F59-454D-A54E-73F4254C110C}" type="parTrans" cxnId="{AA77C688-2A58-41EF-A168-86EAC00F72C9}">
      <dgm:prSet/>
      <dgm:spPr/>
      <dgm:t>
        <a:bodyPr/>
        <a:lstStyle/>
        <a:p>
          <a:pPr algn="ctr"/>
          <a:endParaRPr lang="en-US" sz="1100">
            <a:latin typeface="Arial" panose="020B0604020202020204" pitchFamily="34" charset="0"/>
            <a:cs typeface="Arial" panose="020B0604020202020204" pitchFamily="34" charset="0"/>
          </a:endParaRPr>
        </a:p>
      </dgm:t>
    </dgm:pt>
    <dgm:pt modelId="{CBADC716-70A4-4604-9946-B993C093AB24}" type="sibTrans" cxnId="{AA77C688-2A58-41EF-A168-86EAC00F72C9}">
      <dgm:prSet/>
      <dgm:spPr>
        <a:solidFill>
          <a:srgbClr val="8DC63F"/>
        </a:solidFill>
      </dgm:spPr>
      <dgm:t>
        <a:bodyPr/>
        <a:lstStyle/>
        <a:p>
          <a:pPr algn="ctr"/>
          <a:endParaRPr lang="en-US" sz="1100">
            <a:latin typeface="Arial" panose="020B0604020202020204" pitchFamily="34" charset="0"/>
            <a:cs typeface="Arial" panose="020B0604020202020204" pitchFamily="34" charset="0"/>
          </a:endParaRPr>
        </a:p>
      </dgm:t>
    </dgm:pt>
    <dgm:pt modelId="{A960FC8C-2942-4447-8B5B-B36FF3B1D52B}">
      <dgm:prSet phldrT="[Text]" custT="1"/>
      <dgm:spPr/>
      <dgm:t>
        <a:bodyPr/>
        <a:lstStyle/>
        <a:p>
          <a:pPr algn="ctr"/>
          <a:r>
            <a:rPr lang="en-US" sz="1100">
              <a:latin typeface="Arial" panose="020B0604020202020204" pitchFamily="34" charset="0"/>
              <a:cs typeface="Arial" panose="020B0604020202020204" pitchFamily="34" charset="0"/>
            </a:rPr>
            <a:t>Synthesize and Use the Data</a:t>
          </a:r>
        </a:p>
      </dgm:t>
    </dgm:pt>
    <dgm:pt modelId="{465E9816-CE79-4F6D-B37E-C48AF8C4DB08}" type="parTrans" cxnId="{0517B4C5-8E37-42D9-B5C7-C98BFB3AA6BB}">
      <dgm:prSet/>
      <dgm:spPr/>
      <dgm:t>
        <a:bodyPr/>
        <a:lstStyle/>
        <a:p>
          <a:pPr algn="ctr"/>
          <a:endParaRPr lang="en-US" sz="1100">
            <a:latin typeface="Arial" panose="020B0604020202020204" pitchFamily="34" charset="0"/>
            <a:cs typeface="Arial" panose="020B0604020202020204" pitchFamily="34" charset="0"/>
          </a:endParaRPr>
        </a:p>
      </dgm:t>
    </dgm:pt>
    <dgm:pt modelId="{9FB81918-114D-49C2-AEE6-D7BD295830FC}" type="sibTrans" cxnId="{0517B4C5-8E37-42D9-B5C7-C98BFB3AA6BB}">
      <dgm:prSet/>
      <dgm:spPr>
        <a:solidFill>
          <a:srgbClr val="8DC63F"/>
        </a:solidFill>
      </dgm:spPr>
      <dgm:t>
        <a:bodyPr/>
        <a:lstStyle/>
        <a:p>
          <a:pPr algn="ctr"/>
          <a:endParaRPr lang="en-US" sz="1100">
            <a:latin typeface="Arial" panose="020B0604020202020204" pitchFamily="34" charset="0"/>
            <a:cs typeface="Arial" panose="020B0604020202020204" pitchFamily="34" charset="0"/>
          </a:endParaRPr>
        </a:p>
      </dgm:t>
    </dgm:pt>
    <dgm:pt modelId="{1883EC5B-1794-4672-AC04-5604C1255F0A}">
      <dgm:prSet phldrT="[Text]" custT="1"/>
      <dgm:spPr/>
      <dgm:t>
        <a:bodyPr/>
        <a:lstStyle/>
        <a:p>
          <a:pPr algn="ctr"/>
          <a:r>
            <a:rPr lang="en-US" sz="1100">
              <a:latin typeface="Arial" panose="020B0604020202020204" pitchFamily="34" charset="0"/>
              <a:cs typeface="Arial" panose="020B0604020202020204" pitchFamily="34" charset="0"/>
            </a:rPr>
            <a:t>Evaluate the Process and Plan for Future Assessments</a:t>
          </a:r>
        </a:p>
      </dgm:t>
    </dgm:pt>
    <dgm:pt modelId="{5F1A4181-1BC4-4F88-BDC6-A9242817E257}" type="parTrans" cxnId="{E07969E3-46F3-4E47-A97C-870F67FA9915}">
      <dgm:prSet/>
      <dgm:spPr/>
      <dgm:t>
        <a:bodyPr/>
        <a:lstStyle/>
        <a:p>
          <a:pPr algn="ctr"/>
          <a:endParaRPr lang="en-US" sz="1100">
            <a:latin typeface="Arial" panose="020B0604020202020204" pitchFamily="34" charset="0"/>
            <a:cs typeface="Arial" panose="020B0604020202020204" pitchFamily="34" charset="0"/>
          </a:endParaRPr>
        </a:p>
      </dgm:t>
    </dgm:pt>
    <dgm:pt modelId="{D11E8ADF-E1E0-4ED2-B593-5378E7249151}" type="sibTrans" cxnId="{E07969E3-46F3-4E47-A97C-870F67FA9915}">
      <dgm:prSet/>
      <dgm:spPr>
        <a:solidFill>
          <a:srgbClr val="8DC63F"/>
        </a:solidFill>
      </dgm:spPr>
      <dgm:t>
        <a:bodyPr/>
        <a:lstStyle/>
        <a:p>
          <a:pPr algn="ctr"/>
          <a:endParaRPr lang="en-US" sz="1100">
            <a:latin typeface="Arial" panose="020B0604020202020204" pitchFamily="34" charset="0"/>
            <a:cs typeface="Arial" panose="020B0604020202020204" pitchFamily="34" charset="0"/>
          </a:endParaRPr>
        </a:p>
      </dgm:t>
    </dgm:pt>
    <dgm:pt modelId="{EDF98AC7-0F0E-4424-97A0-ECD265504758}" type="pres">
      <dgm:prSet presAssocID="{BA283D6C-D16A-4F2C-B382-06914CC7DB0D}" presName="cycle" presStyleCnt="0">
        <dgm:presLayoutVars>
          <dgm:dir/>
          <dgm:resizeHandles val="exact"/>
        </dgm:presLayoutVars>
      </dgm:prSet>
      <dgm:spPr/>
    </dgm:pt>
    <dgm:pt modelId="{F6495D0B-8B9A-40C2-9441-C92822439175}" type="pres">
      <dgm:prSet presAssocID="{03F9E072-3891-4D00-8459-413DC459F289}" presName="dummy" presStyleCnt="0"/>
      <dgm:spPr/>
    </dgm:pt>
    <dgm:pt modelId="{6B8FBC32-20E0-4B7B-AA7F-A1165FBCF677}" type="pres">
      <dgm:prSet presAssocID="{03F9E072-3891-4D00-8459-413DC459F289}" presName="node" presStyleLbl="revTx" presStyleIdx="0" presStyleCnt="4">
        <dgm:presLayoutVars>
          <dgm:bulletEnabled val="1"/>
        </dgm:presLayoutVars>
      </dgm:prSet>
      <dgm:spPr/>
    </dgm:pt>
    <dgm:pt modelId="{0CC421D5-20EF-4F87-B910-33D031D36773}" type="pres">
      <dgm:prSet presAssocID="{DF39FAC1-093B-48B0-BE4D-FD2209B7AA1F}" presName="sibTrans" presStyleLbl="node1" presStyleIdx="0" presStyleCnt="4"/>
      <dgm:spPr/>
    </dgm:pt>
    <dgm:pt modelId="{D5D8EFFF-DE8E-4052-B7D9-5611C5C7E0B6}" type="pres">
      <dgm:prSet presAssocID="{40AED59E-C7EB-453C-A84F-869F32675BDE}" presName="dummy" presStyleCnt="0"/>
      <dgm:spPr/>
    </dgm:pt>
    <dgm:pt modelId="{21829B25-7645-448A-A329-FDAE1800D89E}" type="pres">
      <dgm:prSet presAssocID="{40AED59E-C7EB-453C-A84F-869F32675BDE}" presName="node" presStyleLbl="revTx" presStyleIdx="1" presStyleCnt="4">
        <dgm:presLayoutVars>
          <dgm:bulletEnabled val="1"/>
        </dgm:presLayoutVars>
      </dgm:prSet>
      <dgm:spPr/>
    </dgm:pt>
    <dgm:pt modelId="{B2AD7054-B142-4C8A-96FC-85BB2B3D623E}" type="pres">
      <dgm:prSet presAssocID="{CBADC716-70A4-4604-9946-B993C093AB24}" presName="sibTrans" presStyleLbl="node1" presStyleIdx="1" presStyleCnt="4" custLinFactNeighborY="-3"/>
      <dgm:spPr/>
    </dgm:pt>
    <dgm:pt modelId="{4FB58E49-8EAE-435F-A8E2-6D252FA7598F}" type="pres">
      <dgm:prSet presAssocID="{A960FC8C-2942-4447-8B5B-B36FF3B1D52B}" presName="dummy" presStyleCnt="0"/>
      <dgm:spPr/>
    </dgm:pt>
    <dgm:pt modelId="{DEC8F4F3-A436-45D1-8A12-F5B49572BFB1}" type="pres">
      <dgm:prSet presAssocID="{A960FC8C-2942-4447-8B5B-B36FF3B1D52B}" presName="node" presStyleLbl="revTx" presStyleIdx="2" presStyleCnt="4">
        <dgm:presLayoutVars>
          <dgm:bulletEnabled val="1"/>
        </dgm:presLayoutVars>
      </dgm:prSet>
      <dgm:spPr/>
    </dgm:pt>
    <dgm:pt modelId="{35FF2416-57FF-453A-B98A-1C0EB72F0ADE}" type="pres">
      <dgm:prSet presAssocID="{9FB81918-114D-49C2-AEE6-D7BD295830FC}" presName="sibTrans" presStyleLbl="node1" presStyleIdx="2" presStyleCnt="4"/>
      <dgm:spPr/>
    </dgm:pt>
    <dgm:pt modelId="{923CE7CA-50A2-4C3D-A5FC-D098B44648C7}" type="pres">
      <dgm:prSet presAssocID="{1883EC5B-1794-4672-AC04-5604C1255F0A}" presName="dummy" presStyleCnt="0"/>
      <dgm:spPr/>
    </dgm:pt>
    <dgm:pt modelId="{52DC0BBB-D82F-4300-9489-5CB0216D7AD5}" type="pres">
      <dgm:prSet presAssocID="{1883EC5B-1794-4672-AC04-5604C1255F0A}" presName="node" presStyleLbl="revTx" presStyleIdx="3" presStyleCnt="4">
        <dgm:presLayoutVars>
          <dgm:bulletEnabled val="1"/>
        </dgm:presLayoutVars>
      </dgm:prSet>
      <dgm:spPr/>
    </dgm:pt>
    <dgm:pt modelId="{84B15F47-9414-4938-8B6D-68A0F693C677}" type="pres">
      <dgm:prSet presAssocID="{D11E8ADF-E1E0-4ED2-B593-5378E7249151}" presName="sibTrans" presStyleLbl="node1" presStyleIdx="3" presStyleCnt="4"/>
      <dgm:spPr/>
    </dgm:pt>
  </dgm:ptLst>
  <dgm:cxnLst>
    <dgm:cxn modelId="{02B6D10C-A413-4664-B6E8-AB343E6648E2}" type="presOf" srcId="{03F9E072-3891-4D00-8459-413DC459F289}" destId="{6B8FBC32-20E0-4B7B-AA7F-A1165FBCF677}" srcOrd="0" destOrd="0" presId="urn:microsoft.com/office/officeart/2005/8/layout/cycle1"/>
    <dgm:cxn modelId="{65E8AA0E-3F3E-4280-AE4C-1B4642465AD4}" type="presOf" srcId="{BA283D6C-D16A-4F2C-B382-06914CC7DB0D}" destId="{EDF98AC7-0F0E-4424-97A0-ECD265504758}" srcOrd="0" destOrd="0" presId="urn:microsoft.com/office/officeart/2005/8/layout/cycle1"/>
    <dgm:cxn modelId="{82271525-9855-4DE0-AA03-68E8C11FFAC0}" type="presOf" srcId="{40AED59E-C7EB-453C-A84F-869F32675BDE}" destId="{21829B25-7645-448A-A329-FDAE1800D89E}" srcOrd="0" destOrd="0" presId="urn:microsoft.com/office/officeart/2005/8/layout/cycle1"/>
    <dgm:cxn modelId="{3688E532-34A4-4E05-AE6C-C920446A339E}" type="presOf" srcId="{CBADC716-70A4-4604-9946-B993C093AB24}" destId="{B2AD7054-B142-4C8A-96FC-85BB2B3D623E}" srcOrd="0" destOrd="0" presId="urn:microsoft.com/office/officeart/2005/8/layout/cycle1"/>
    <dgm:cxn modelId="{7191E865-4517-4141-987F-144B65F5271C}" type="presOf" srcId="{D11E8ADF-E1E0-4ED2-B593-5378E7249151}" destId="{84B15F47-9414-4938-8B6D-68A0F693C677}" srcOrd="0" destOrd="0" presId="urn:microsoft.com/office/officeart/2005/8/layout/cycle1"/>
    <dgm:cxn modelId="{FBE21D79-9942-4ABE-BAFD-E441DC0ADEA0}" type="presOf" srcId="{DF39FAC1-093B-48B0-BE4D-FD2209B7AA1F}" destId="{0CC421D5-20EF-4F87-B910-33D031D36773}" srcOrd="0" destOrd="0" presId="urn:microsoft.com/office/officeart/2005/8/layout/cycle1"/>
    <dgm:cxn modelId="{AA77C688-2A58-41EF-A168-86EAC00F72C9}" srcId="{BA283D6C-D16A-4F2C-B382-06914CC7DB0D}" destId="{40AED59E-C7EB-453C-A84F-869F32675BDE}" srcOrd="1" destOrd="0" parTransId="{9AC71D49-6F59-454D-A54E-73F4254C110C}" sibTransId="{CBADC716-70A4-4604-9946-B993C093AB24}"/>
    <dgm:cxn modelId="{356E0CB1-F87A-4DA9-85E7-CA27BF329E58}" type="presOf" srcId="{1883EC5B-1794-4672-AC04-5604C1255F0A}" destId="{52DC0BBB-D82F-4300-9489-5CB0216D7AD5}" srcOrd="0" destOrd="0" presId="urn:microsoft.com/office/officeart/2005/8/layout/cycle1"/>
    <dgm:cxn modelId="{D32B2EB7-92BD-46D3-9D5B-E98EA8D59C8F}" srcId="{BA283D6C-D16A-4F2C-B382-06914CC7DB0D}" destId="{03F9E072-3891-4D00-8459-413DC459F289}" srcOrd="0" destOrd="0" parTransId="{1A25B5FA-75A3-4C06-B306-9823DB39722D}" sibTransId="{DF39FAC1-093B-48B0-BE4D-FD2209B7AA1F}"/>
    <dgm:cxn modelId="{0517B4C5-8E37-42D9-B5C7-C98BFB3AA6BB}" srcId="{BA283D6C-D16A-4F2C-B382-06914CC7DB0D}" destId="{A960FC8C-2942-4447-8B5B-B36FF3B1D52B}" srcOrd="2" destOrd="0" parTransId="{465E9816-CE79-4F6D-B37E-C48AF8C4DB08}" sibTransId="{9FB81918-114D-49C2-AEE6-D7BD295830FC}"/>
    <dgm:cxn modelId="{61007CCD-0BFB-45A9-AA26-9F480B5B78F1}" type="presOf" srcId="{A960FC8C-2942-4447-8B5B-B36FF3B1D52B}" destId="{DEC8F4F3-A436-45D1-8A12-F5B49572BFB1}" srcOrd="0" destOrd="0" presId="urn:microsoft.com/office/officeart/2005/8/layout/cycle1"/>
    <dgm:cxn modelId="{E02003D9-3CD2-45C1-8F26-7B1E1C7F9E7B}" type="presOf" srcId="{9FB81918-114D-49C2-AEE6-D7BD295830FC}" destId="{35FF2416-57FF-453A-B98A-1C0EB72F0ADE}" srcOrd="0" destOrd="0" presId="urn:microsoft.com/office/officeart/2005/8/layout/cycle1"/>
    <dgm:cxn modelId="{E07969E3-46F3-4E47-A97C-870F67FA9915}" srcId="{BA283D6C-D16A-4F2C-B382-06914CC7DB0D}" destId="{1883EC5B-1794-4672-AC04-5604C1255F0A}" srcOrd="3" destOrd="0" parTransId="{5F1A4181-1BC4-4F88-BDC6-A9242817E257}" sibTransId="{D11E8ADF-E1E0-4ED2-B593-5378E7249151}"/>
    <dgm:cxn modelId="{CA1E9BBE-45E0-40A2-92C1-03E1A37D331C}" type="presParOf" srcId="{EDF98AC7-0F0E-4424-97A0-ECD265504758}" destId="{F6495D0B-8B9A-40C2-9441-C92822439175}" srcOrd="0" destOrd="0" presId="urn:microsoft.com/office/officeart/2005/8/layout/cycle1"/>
    <dgm:cxn modelId="{F60CA4EB-5317-4CBC-957E-5DFB86C6BEFB}" type="presParOf" srcId="{EDF98AC7-0F0E-4424-97A0-ECD265504758}" destId="{6B8FBC32-20E0-4B7B-AA7F-A1165FBCF677}" srcOrd="1" destOrd="0" presId="urn:microsoft.com/office/officeart/2005/8/layout/cycle1"/>
    <dgm:cxn modelId="{2D5586B0-9485-46D8-AB6B-ABCCF992F7C6}" type="presParOf" srcId="{EDF98AC7-0F0E-4424-97A0-ECD265504758}" destId="{0CC421D5-20EF-4F87-B910-33D031D36773}" srcOrd="2" destOrd="0" presId="urn:microsoft.com/office/officeart/2005/8/layout/cycle1"/>
    <dgm:cxn modelId="{8CE2800F-60EB-460D-8FF3-776A08A2E1A6}" type="presParOf" srcId="{EDF98AC7-0F0E-4424-97A0-ECD265504758}" destId="{D5D8EFFF-DE8E-4052-B7D9-5611C5C7E0B6}" srcOrd="3" destOrd="0" presId="urn:microsoft.com/office/officeart/2005/8/layout/cycle1"/>
    <dgm:cxn modelId="{9DC1B7F5-43ED-43FE-8471-1E4A8C3AE9DA}" type="presParOf" srcId="{EDF98AC7-0F0E-4424-97A0-ECD265504758}" destId="{21829B25-7645-448A-A329-FDAE1800D89E}" srcOrd="4" destOrd="0" presId="urn:microsoft.com/office/officeart/2005/8/layout/cycle1"/>
    <dgm:cxn modelId="{B7382C43-F611-4D8C-A9AA-906102EE9DEA}" type="presParOf" srcId="{EDF98AC7-0F0E-4424-97A0-ECD265504758}" destId="{B2AD7054-B142-4C8A-96FC-85BB2B3D623E}" srcOrd="5" destOrd="0" presId="urn:microsoft.com/office/officeart/2005/8/layout/cycle1"/>
    <dgm:cxn modelId="{6FF58A2A-90E7-4B8C-866F-5675ACA2B181}" type="presParOf" srcId="{EDF98AC7-0F0E-4424-97A0-ECD265504758}" destId="{4FB58E49-8EAE-435F-A8E2-6D252FA7598F}" srcOrd="6" destOrd="0" presId="urn:microsoft.com/office/officeart/2005/8/layout/cycle1"/>
    <dgm:cxn modelId="{3F80F228-6C8C-4FA2-9270-D03D4AC068EA}" type="presParOf" srcId="{EDF98AC7-0F0E-4424-97A0-ECD265504758}" destId="{DEC8F4F3-A436-45D1-8A12-F5B49572BFB1}" srcOrd="7" destOrd="0" presId="urn:microsoft.com/office/officeart/2005/8/layout/cycle1"/>
    <dgm:cxn modelId="{FA317294-C8A2-4201-99CD-78F55EA9FC06}" type="presParOf" srcId="{EDF98AC7-0F0E-4424-97A0-ECD265504758}" destId="{35FF2416-57FF-453A-B98A-1C0EB72F0ADE}" srcOrd="8" destOrd="0" presId="urn:microsoft.com/office/officeart/2005/8/layout/cycle1"/>
    <dgm:cxn modelId="{074B2FB8-1FAC-460C-BADB-79AC3DEB1560}" type="presParOf" srcId="{EDF98AC7-0F0E-4424-97A0-ECD265504758}" destId="{923CE7CA-50A2-4C3D-A5FC-D098B44648C7}" srcOrd="9" destOrd="0" presId="urn:microsoft.com/office/officeart/2005/8/layout/cycle1"/>
    <dgm:cxn modelId="{939CDB83-4B1F-43F0-A396-D6A3097A7A4B}" type="presParOf" srcId="{EDF98AC7-0F0E-4424-97A0-ECD265504758}" destId="{52DC0BBB-D82F-4300-9489-5CB0216D7AD5}" srcOrd="10" destOrd="0" presId="urn:microsoft.com/office/officeart/2005/8/layout/cycle1"/>
    <dgm:cxn modelId="{2B421E72-1DF7-40F8-90EB-C4142808FF63}" type="presParOf" srcId="{EDF98AC7-0F0E-4424-97A0-ECD265504758}" destId="{84B15F47-9414-4938-8B6D-68A0F693C677}" srcOrd="11" destOrd="0" presId="urn:microsoft.com/office/officeart/2005/8/layout/cycle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B8FBC32-20E0-4B7B-AA7F-A1165FBCF677}">
      <dsp:nvSpPr>
        <dsp:cNvPr id="0" name=""/>
        <dsp:cNvSpPr/>
      </dsp:nvSpPr>
      <dsp:spPr>
        <a:xfrm>
          <a:off x="1857776" y="60468"/>
          <a:ext cx="977354" cy="97735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en-US" sz="1100" kern="1200">
              <a:latin typeface="Arial" panose="020B0604020202020204" pitchFamily="34" charset="0"/>
              <a:cs typeface="Arial" panose="020B0604020202020204" pitchFamily="34" charset="0"/>
            </a:rPr>
            <a:t>Design a Plan</a:t>
          </a:r>
        </a:p>
      </dsp:txBody>
      <dsp:txXfrm>
        <a:off x="1857776" y="60468"/>
        <a:ext cx="977354" cy="977354"/>
      </dsp:txXfrm>
    </dsp:sp>
    <dsp:sp modelId="{0CC421D5-20EF-4F87-B910-33D031D36773}">
      <dsp:nvSpPr>
        <dsp:cNvPr id="0" name=""/>
        <dsp:cNvSpPr/>
      </dsp:nvSpPr>
      <dsp:spPr>
        <a:xfrm>
          <a:off x="136012" y="-1147"/>
          <a:ext cx="2760735" cy="2760735"/>
        </a:xfrm>
        <a:prstGeom prst="circularArrow">
          <a:avLst>
            <a:gd name="adj1" fmla="val 6903"/>
            <a:gd name="adj2" fmla="val 465457"/>
            <a:gd name="adj3" fmla="val 548975"/>
            <a:gd name="adj4" fmla="val 20585569"/>
            <a:gd name="adj5" fmla="val 8054"/>
          </a:avLst>
        </a:prstGeom>
        <a:solidFill>
          <a:srgbClr val="8DC63F"/>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21829B25-7645-448A-A329-FDAE1800D89E}">
      <dsp:nvSpPr>
        <dsp:cNvPr id="0" name=""/>
        <dsp:cNvSpPr/>
      </dsp:nvSpPr>
      <dsp:spPr>
        <a:xfrm>
          <a:off x="1857776" y="1720616"/>
          <a:ext cx="977354" cy="97735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en-US" sz="1100" kern="1200">
              <a:latin typeface="Arial" panose="020B0604020202020204" pitchFamily="34" charset="0"/>
              <a:cs typeface="Arial" panose="020B0604020202020204" pitchFamily="34" charset="0"/>
            </a:rPr>
            <a:t>Complete the Assessment</a:t>
          </a:r>
        </a:p>
      </dsp:txBody>
      <dsp:txXfrm>
        <a:off x="1857776" y="1720616"/>
        <a:ext cx="977354" cy="977354"/>
      </dsp:txXfrm>
    </dsp:sp>
    <dsp:sp modelId="{B2AD7054-B142-4C8A-96FC-85BB2B3D623E}">
      <dsp:nvSpPr>
        <dsp:cNvPr id="0" name=""/>
        <dsp:cNvSpPr/>
      </dsp:nvSpPr>
      <dsp:spPr>
        <a:xfrm>
          <a:off x="136012" y="-1230"/>
          <a:ext cx="2760735" cy="2760735"/>
        </a:xfrm>
        <a:prstGeom prst="circularArrow">
          <a:avLst>
            <a:gd name="adj1" fmla="val 6903"/>
            <a:gd name="adj2" fmla="val 465457"/>
            <a:gd name="adj3" fmla="val 5948975"/>
            <a:gd name="adj4" fmla="val 4385569"/>
            <a:gd name="adj5" fmla="val 8054"/>
          </a:avLst>
        </a:prstGeom>
        <a:solidFill>
          <a:srgbClr val="8DC63F"/>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DEC8F4F3-A436-45D1-8A12-F5B49572BFB1}">
      <dsp:nvSpPr>
        <dsp:cNvPr id="0" name=""/>
        <dsp:cNvSpPr/>
      </dsp:nvSpPr>
      <dsp:spPr>
        <a:xfrm>
          <a:off x="197628" y="1720616"/>
          <a:ext cx="977354" cy="97735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en-US" sz="1100" kern="1200">
              <a:latin typeface="Arial" panose="020B0604020202020204" pitchFamily="34" charset="0"/>
              <a:cs typeface="Arial" panose="020B0604020202020204" pitchFamily="34" charset="0"/>
            </a:rPr>
            <a:t>Synthesize and Use the Data</a:t>
          </a:r>
        </a:p>
      </dsp:txBody>
      <dsp:txXfrm>
        <a:off x="197628" y="1720616"/>
        <a:ext cx="977354" cy="977354"/>
      </dsp:txXfrm>
    </dsp:sp>
    <dsp:sp modelId="{35FF2416-57FF-453A-B98A-1C0EB72F0ADE}">
      <dsp:nvSpPr>
        <dsp:cNvPr id="0" name=""/>
        <dsp:cNvSpPr/>
      </dsp:nvSpPr>
      <dsp:spPr>
        <a:xfrm>
          <a:off x="136012" y="-1147"/>
          <a:ext cx="2760735" cy="2760735"/>
        </a:xfrm>
        <a:prstGeom prst="circularArrow">
          <a:avLst>
            <a:gd name="adj1" fmla="val 6903"/>
            <a:gd name="adj2" fmla="val 465457"/>
            <a:gd name="adj3" fmla="val 11348975"/>
            <a:gd name="adj4" fmla="val 9785569"/>
            <a:gd name="adj5" fmla="val 8054"/>
          </a:avLst>
        </a:prstGeom>
        <a:solidFill>
          <a:srgbClr val="8DC63F"/>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52DC0BBB-D82F-4300-9489-5CB0216D7AD5}">
      <dsp:nvSpPr>
        <dsp:cNvPr id="0" name=""/>
        <dsp:cNvSpPr/>
      </dsp:nvSpPr>
      <dsp:spPr>
        <a:xfrm>
          <a:off x="197628" y="60468"/>
          <a:ext cx="977354" cy="97735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en-US" sz="1100" kern="1200">
              <a:latin typeface="Arial" panose="020B0604020202020204" pitchFamily="34" charset="0"/>
              <a:cs typeface="Arial" panose="020B0604020202020204" pitchFamily="34" charset="0"/>
            </a:rPr>
            <a:t>Evaluate the Process and Plan for Future Assessments</a:t>
          </a:r>
        </a:p>
      </dsp:txBody>
      <dsp:txXfrm>
        <a:off x="197628" y="60468"/>
        <a:ext cx="977354" cy="977354"/>
      </dsp:txXfrm>
    </dsp:sp>
    <dsp:sp modelId="{84B15F47-9414-4938-8B6D-68A0F693C677}">
      <dsp:nvSpPr>
        <dsp:cNvPr id="0" name=""/>
        <dsp:cNvSpPr/>
      </dsp:nvSpPr>
      <dsp:spPr>
        <a:xfrm>
          <a:off x="136012" y="-1147"/>
          <a:ext cx="2760735" cy="2760735"/>
        </a:xfrm>
        <a:prstGeom prst="circularArrow">
          <a:avLst>
            <a:gd name="adj1" fmla="val 6903"/>
            <a:gd name="adj2" fmla="val 465457"/>
            <a:gd name="adj3" fmla="val 16748975"/>
            <a:gd name="adj4" fmla="val 15185569"/>
            <a:gd name="adj5" fmla="val 8054"/>
          </a:avLst>
        </a:prstGeom>
        <a:solidFill>
          <a:srgbClr val="8DC63F"/>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1">
  <dgm:title val=""/>
  <dgm:desc val=""/>
  <dgm:catLst>
    <dgm:cat type="cycle" pri="2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alg type="cycle">
          <dgm:param type="stAng" val="0"/>
          <dgm:param type="spanAng" val="360"/>
        </dgm:alg>
      </dgm:if>
      <dgm:else name="Name2">
        <dgm:alg type="cycle">
          <dgm:param type="stAng" val="0"/>
          <dgm:param type="spanAng" val="-360"/>
        </dgm:alg>
      </dgm:else>
    </dgm:choose>
    <dgm:shape xmlns:r="http://schemas.openxmlformats.org/officeDocument/2006/relationships" r:blip="">
      <dgm:adjLst/>
    </dgm:shape>
    <dgm:presOf/>
    <dgm:choose name="Name3">
      <dgm:if name="Name4" func="var" arg="dir" op="equ" val="norm">
        <dgm:constrLst>
          <dgm:constr type="diam" val="1"/>
          <dgm:constr type="w" for="ch" forName="node" refType="w"/>
          <dgm:constr type="w" for="ch" ptType="sibTrans" refType="w" refFor="ch" refForName="node" fact="0.5"/>
          <dgm:constr type="h" for="ch" ptType="sibTrans" op="equ"/>
          <dgm:constr type="diam" for="ch" ptType="sibTrans" refType="diam" op="equ"/>
          <dgm:constr type="sibSp" refType="w" refFor="ch" refForName="node" fact="0.15"/>
          <dgm:constr type="w" for="ch" forName="dummy" refType="sibSp" fact="2.8"/>
          <dgm:constr type="primFontSz" for="ch" forName="node" op="equ" val="65"/>
        </dgm:constrLst>
      </dgm:if>
      <dgm:else name="Name5">
        <dgm:constrLst>
          <dgm:constr type="diam" val="1"/>
          <dgm:constr type="w" for="ch" forName="node" refType="w"/>
          <dgm:constr type="w" for="ch" ptType="sibTrans" refType="w" refFor="ch" refForName="node" fact="0.5"/>
          <dgm:constr type="h" for="ch" ptType="sibTrans" op="equ"/>
          <dgm:constr type="diam" for="ch" ptType="sibTrans" refType="diam" op="equ" fact="-1"/>
          <dgm:constr type="sibSp" refType="w" refFor="ch" refForName="node" fact="0.15"/>
          <dgm:constr type="w" for="ch" forName="dummy" refType="sibSp" fact="2.8"/>
          <dgm:constr type="primFontSz" for="ch" forName="node" op="equ" val="65"/>
        </dgm:constrLst>
      </dgm:else>
    </dgm:choose>
    <dgm:ruleLst>
      <dgm:rule type="diam" val="INF" fact="NaN" max="NaN"/>
    </dgm:ruleLst>
    <dgm:forEach name="nodesForEach" axis="ch" ptType="node">
      <dgm:choose name="Name6">
        <dgm:if name="Name7" axis="par ch" ptType="doc node" func="cnt" op="gt" val="1">
          <dgm:layoutNode name="dummy">
            <dgm:alg type="sp"/>
            <dgm:shape xmlns:r="http://schemas.openxmlformats.org/officeDocument/2006/relationships" r:blip="">
              <dgm:adjLst/>
            </dgm:shape>
            <dgm:presOf/>
            <dgm:constrLst>
              <dgm:constr type="h" refType="w"/>
            </dgm:constrLst>
            <dgm:ruleLst/>
          </dgm:layoutNode>
        </dgm:if>
        <dgm:else name="Name8"/>
      </dgm:choose>
      <dgm:layoutNode name="node" styleLbl="revTx">
        <dgm:varLst>
          <dgm:bulletEnabled val="1"/>
        </dgm:varLst>
        <dgm:alg type="tx">
          <dgm:param type="txAnchorVertCh" val="mid"/>
        </dgm:alg>
        <dgm:shape xmlns:r="http://schemas.openxmlformats.org/officeDocument/2006/relationships" type="rect"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Name11" axis="followSib" ptType="sibTrans" hideLastTrans="0" cnt="1">
            <dgm:layoutNode name="sibTrans" styleLbl="node1">
              <dgm:alg type="conn">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begPad"/>
                <dgm:constr type="endPad"/>
              </dgm:constrLst>
              <dgm:ruleLst/>
            </dgm:layoutNode>
          </dgm:forEach>
        </dgm:if>
        <dgm:else name="Name12"/>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E1F50C-4645-4A60-AF12-CB5C174BA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7997</Words>
  <Characters>45589</Characters>
  <Application>Microsoft Office Word</Application>
  <DocSecurity>0</DocSecurity>
  <Lines>379</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Jayne Warwick</dc:creator>
  <cp:keywords/>
  <dc:description/>
  <cp:lastModifiedBy>Jayne Warwick</cp:lastModifiedBy>
  <cp:revision>2</cp:revision>
  <dcterms:created xsi:type="dcterms:W3CDTF">2017-09-15T14:08:00Z</dcterms:created>
  <dcterms:modified xsi:type="dcterms:W3CDTF">2017-09-15T14:08:00Z</dcterms:modified>
</cp:coreProperties>
</file>